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45" w:rsidRPr="00CB4B89" w:rsidRDefault="007402A5" w:rsidP="00CB4B89">
      <w:pPr>
        <w:pStyle w:val="AcademyLogo"/>
      </w:pPr>
      <w:bookmarkStart w:id="0" w:name="_GoBack"/>
      <w:bookmarkEnd w:id="0"/>
      <w:r w:rsidRPr="00A46927">
        <w:t xml:space="preserve">QUICKBOOKS ONLINE </w:t>
      </w:r>
      <w:r w:rsidR="004532A0">
        <w:t>client training</w:t>
      </w:r>
    </w:p>
    <w:p w:rsidR="00D0458F" w:rsidRDefault="00DA6D13" w:rsidP="001B7157">
      <w:pPr>
        <w:pStyle w:val="DocumentTitle"/>
      </w:pPr>
      <w:r>
        <w:t xml:space="preserve">Course </w:t>
      </w:r>
      <w:r w:rsidR="00203DC7">
        <w:t>3</w:t>
      </w:r>
    </w:p>
    <w:p w:rsidR="007402A5" w:rsidRDefault="004532A0" w:rsidP="003E057F">
      <w:pPr>
        <w:pStyle w:val="Subtitle"/>
      </w:pPr>
      <w:r>
        <w:t>Record Transactions in QuickBooks Online</w:t>
      </w:r>
    </w:p>
    <w:p w:rsidR="007402A5" w:rsidRPr="007402A5" w:rsidRDefault="007402A5" w:rsidP="007402A5">
      <w:pPr>
        <w:spacing w:after="5520"/>
      </w:pPr>
    </w:p>
    <w:p w:rsidR="00CB4B89" w:rsidRDefault="00CB4B89" w:rsidP="00AE7059">
      <w:pPr>
        <w:sectPr w:rsidR="00CB4B89" w:rsidSect="00CB4B89">
          <w:headerReference w:type="default" r:id="rId12"/>
          <w:pgSz w:w="12240" w:h="15840"/>
          <w:pgMar w:top="1440" w:right="1440" w:bottom="1440" w:left="1440" w:header="720" w:footer="720" w:gutter="0"/>
          <w:cols w:space="720"/>
          <w:docGrid w:linePitch="360"/>
        </w:sectPr>
      </w:pPr>
    </w:p>
    <w:p w:rsidR="00322691" w:rsidRDefault="00322691" w:rsidP="006179F7">
      <w:pPr>
        <w:pStyle w:val="copyright"/>
      </w:pPr>
      <w:r w:rsidRPr="006179F7">
        <w:lastRenderedPageBreak/>
        <w:t>Copyright</w:t>
      </w:r>
    </w:p>
    <w:p w:rsidR="00322691" w:rsidRDefault="00322691" w:rsidP="00300C1E">
      <w:pPr>
        <w:tabs>
          <w:tab w:val="left" w:pos="5040"/>
        </w:tabs>
      </w:pPr>
      <w:r>
        <w:t>Copyright 201</w:t>
      </w:r>
      <w:r w:rsidR="0010356E">
        <w:t>7</w:t>
      </w:r>
      <w:r w:rsidRPr="00C9185B">
        <w:t xml:space="preserve"> Intuit, Inc.</w:t>
      </w:r>
      <w:r w:rsidRPr="00BE67F0">
        <w:tab/>
      </w:r>
      <w:r w:rsidRPr="00C9185B">
        <w:t>Intuit, Inc.</w:t>
      </w:r>
      <w:r>
        <w:br/>
      </w:r>
      <w:r w:rsidRPr="00C9185B">
        <w:t>All rights reserved.</w:t>
      </w:r>
      <w:r w:rsidRPr="00BE67F0">
        <w:tab/>
      </w:r>
      <w:r w:rsidRPr="00D466F4">
        <w:t>5601 Headquarters Drive</w:t>
      </w:r>
      <w:r>
        <w:br/>
      </w:r>
      <w:r w:rsidRPr="00BE67F0">
        <w:tab/>
      </w:r>
      <w:r w:rsidRPr="00D466F4">
        <w:t>Plano, TX 75024</w:t>
      </w:r>
    </w:p>
    <w:p w:rsidR="00322691" w:rsidRDefault="00322691" w:rsidP="00322691">
      <w:pPr>
        <w:pStyle w:val="copyright"/>
      </w:pPr>
      <w:r w:rsidRPr="00BE67F0">
        <w:t>Trademarks</w:t>
      </w:r>
    </w:p>
    <w:p w:rsidR="00322691" w:rsidRDefault="00322691" w:rsidP="00300C1E">
      <w:r>
        <w:t>©201</w:t>
      </w:r>
      <w:r w:rsidR="0010356E">
        <w:t>7</w:t>
      </w:r>
      <w:r w:rsidRPr="007F226A">
        <w:t xml:space="preserve"> Intuit</w:t>
      </w:r>
      <w:r w:rsidR="00C76C22">
        <w:t>,</w:t>
      </w:r>
      <w:r w:rsidRPr="007F226A">
        <w:t xml:space="preserve"> Inc. All rights reserved. Intuit, the Intuit logo, Intuit </w:t>
      </w:r>
      <w:proofErr w:type="spellStart"/>
      <w:r w:rsidRPr="007F226A">
        <w:t>ProLine</w:t>
      </w:r>
      <w:proofErr w:type="spellEnd"/>
      <w:r w:rsidRPr="007F226A">
        <w:t xml:space="preserve">, </w:t>
      </w:r>
      <w:proofErr w:type="spellStart"/>
      <w:r w:rsidRPr="007F226A">
        <w:t>Lacerte</w:t>
      </w:r>
      <w:proofErr w:type="spellEnd"/>
      <w:r w:rsidRPr="007F226A">
        <w:t xml:space="preserve">, ProAdvisor, </w:t>
      </w:r>
      <w:proofErr w:type="spellStart"/>
      <w:r w:rsidRPr="007F226A">
        <w:t>ProSeries</w:t>
      </w:r>
      <w:proofErr w:type="spellEnd"/>
      <w:r w:rsidRPr="007F226A">
        <w:t xml:space="preserve"> and QuickBooks, among others, are trademarks or registered trademarks of Intuit</w:t>
      </w:r>
      <w:r w:rsidR="00C76C22">
        <w:t>,</w:t>
      </w:r>
      <w:r w:rsidRPr="007F226A">
        <w:t xml:space="preserve"> Inc. in the United States and other countries. Other parties’ marks are the property of their respective owners.</w:t>
      </w:r>
    </w:p>
    <w:p w:rsidR="00322691" w:rsidRDefault="00322691" w:rsidP="00322691">
      <w:pPr>
        <w:pStyle w:val="copyright"/>
      </w:pPr>
      <w:r>
        <w:t>Notice to Readers</w:t>
      </w:r>
    </w:p>
    <w:p w:rsidR="00322691" w:rsidRDefault="00322691" w:rsidP="00322691">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w:t>
      </w:r>
      <w:r w:rsidR="00EC16F0">
        <w:t>,</w:t>
      </w:r>
      <w:r>
        <w:t xml:space="preserve"> nor does it have any responsibility for updating or revising any information presented herein. Intuit, Inc. cannot warrant that the material contained herein will continue to be accurate nor that it is completely free of errors when published. Readers should verify statements before relying on them.</w:t>
      </w:r>
    </w:p>
    <w:p w:rsidR="00AE7059" w:rsidRDefault="00AE7059" w:rsidP="00AE7059">
      <w:pPr>
        <w:sectPr w:rsidR="00AE7059" w:rsidSect="000A3C7A">
          <w:headerReference w:type="default" r:id="rId13"/>
          <w:footerReference w:type="default" r:id="rId14"/>
          <w:pgSz w:w="12240" w:h="15840"/>
          <w:pgMar w:top="1440" w:right="1800" w:bottom="1440" w:left="1800" w:header="720" w:footer="720" w:gutter="0"/>
          <w:cols w:space="720"/>
          <w:docGrid w:linePitch="360"/>
        </w:sectPr>
      </w:pPr>
    </w:p>
    <w:p w:rsidR="00C87EC4" w:rsidRPr="00144C6E" w:rsidRDefault="00885EA4" w:rsidP="00984DFB">
      <w:pPr>
        <w:pStyle w:val="TOCHeading"/>
        <w:tabs>
          <w:tab w:val="left" w:pos="6105"/>
        </w:tabs>
      </w:pPr>
      <w:r w:rsidRPr="00144C6E">
        <w:lastRenderedPageBreak/>
        <w:t xml:space="preserve">Table of </w:t>
      </w:r>
      <w:r w:rsidR="00EC74E0" w:rsidRPr="006179F7">
        <w:t>Contents</w:t>
      </w:r>
    </w:p>
    <w:p w:rsidR="00232966" w:rsidRDefault="00803FDB">
      <w:pPr>
        <w:pStyle w:val="TOC1"/>
        <w:rPr>
          <w:rFonts w:asciiTheme="minorHAnsi" w:eastAsiaTheme="minorEastAsia" w:hAnsiTheme="minorHAnsi"/>
          <w:b w:val="0"/>
          <w:szCs w:val="22"/>
        </w:rPr>
      </w:pPr>
      <w:r w:rsidRPr="00144C6E">
        <w:fldChar w:fldCharType="begin"/>
      </w:r>
      <w:r w:rsidR="007B3E7D" w:rsidRPr="00144C6E">
        <w:instrText xml:space="preserve"> TOC \o "1-2" \h \z \u </w:instrText>
      </w:r>
      <w:r w:rsidRPr="00144C6E">
        <w:fldChar w:fldCharType="separate"/>
      </w:r>
      <w:hyperlink w:anchor="_Toc472956833" w:history="1">
        <w:r w:rsidR="00232966" w:rsidRPr="0063596B">
          <w:rPr>
            <w:rStyle w:val="Hyperlink"/>
          </w:rPr>
          <w:t>About the Author</w:t>
        </w:r>
        <w:r w:rsidR="00232966">
          <w:rPr>
            <w:webHidden/>
          </w:rPr>
          <w:tab/>
        </w:r>
        <w:r w:rsidR="00232966">
          <w:rPr>
            <w:webHidden/>
          </w:rPr>
          <w:fldChar w:fldCharType="begin"/>
        </w:r>
        <w:r w:rsidR="00232966">
          <w:rPr>
            <w:webHidden/>
          </w:rPr>
          <w:instrText xml:space="preserve"> PAGEREF _Toc472956833 \h </w:instrText>
        </w:r>
        <w:r w:rsidR="00232966">
          <w:rPr>
            <w:webHidden/>
          </w:rPr>
        </w:r>
        <w:r w:rsidR="00232966">
          <w:rPr>
            <w:webHidden/>
          </w:rPr>
          <w:fldChar w:fldCharType="separate"/>
        </w:r>
        <w:r w:rsidR="00F74B3B">
          <w:rPr>
            <w:webHidden/>
          </w:rPr>
          <w:t>2</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34" w:history="1">
        <w:r w:rsidR="00232966" w:rsidRPr="0063596B">
          <w:rPr>
            <w:rStyle w:val="Hyperlink"/>
          </w:rPr>
          <w:t>Training at a Glance</w:t>
        </w:r>
        <w:r w:rsidR="00232966">
          <w:rPr>
            <w:webHidden/>
          </w:rPr>
          <w:tab/>
        </w:r>
        <w:r w:rsidR="00232966">
          <w:rPr>
            <w:webHidden/>
          </w:rPr>
          <w:fldChar w:fldCharType="begin"/>
        </w:r>
        <w:r w:rsidR="00232966">
          <w:rPr>
            <w:webHidden/>
          </w:rPr>
          <w:instrText xml:space="preserve"> PAGEREF _Toc472956834 \h </w:instrText>
        </w:r>
        <w:r w:rsidR="00232966">
          <w:rPr>
            <w:webHidden/>
          </w:rPr>
        </w:r>
        <w:r w:rsidR="00232966">
          <w:rPr>
            <w:webHidden/>
          </w:rPr>
          <w:fldChar w:fldCharType="separate"/>
        </w:r>
        <w:r w:rsidR="00F74B3B">
          <w:rPr>
            <w:webHidden/>
          </w:rPr>
          <w:t>3</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35" w:history="1">
        <w:r w:rsidR="00232966" w:rsidRPr="0063596B">
          <w:rPr>
            <w:rStyle w:val="Hyperlink"/>
          </w:rPr>
          <w:t>QuickBooks Online Test Drive</w:t>
        </w:r>
        <w:r w:rsidR="00232966">
          <w:rPr>
            <w:webHidden/>
          </w:rPr>
          <w:tab/>
        </w:r>
        <w:r w:rsidR="00232966">
          <w:rPr>
            <w:webHidden/>
          </w:rPr>
          <w:fldChar w:fldCharType="begin"/>
        </w:r>
        <w:r w:rsidR="00232966">
          <w:rPr>
            <w:webHidden/>
          </w:rPr>
          <w:instrText xml:space="preserve"> PAGEREF _Toc472956835 \h </w:instrText>
        </w:r>
        <w:r w:rsidR="00232966">
          <w:rPr>
            <w:webHidden/>
          </w:rPr>
        </w:r>
        <w:r w:rsidR="00232966">
          <w:rPr>
            <w:webHidden/>
          </w:rPr>
          <w:fldChar w:fldCharType="separate"/>
        </w:r>
        <w:r w:rsidR="00F74B3B">
          <w:rPr>
            <w:webHidden/>
          </w:rPr>
          <w:t>4</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36" w:history="1">
        <w:r w:rsidR="00232966" w:rsidRPr="0063596B">
          <w:rPr>
            <w:rStyle w:val="Hyperlink"/>
          </w:rPr>
          <w:t>Topic 1: Sales &amp; Revenue Transactions</w:t>
        </w:r>
        <w:r w:rsidR="00232966">
          <w:rPr>
            <w:webHidden/>
          </w:rPr>
          <w:tab/>
        </w:r>
        <w:r w:rsidR="00232966">
          <w:rPr>
            <w:webHidden/>
          </w:rPr>
          <w:fldChar w:fldCharType="begin"/>
        </w:r>
        <w:r w:rsidR="00232966">
          <w:rPr>
            <w:webHidden/>
          </w:rPr>
          <w:instrText xml:space="preserve"> PAGEREF _Toc472956836 \h </w:instrText>
        </w:r>
        <w:r w:rsidR="00232966">
          <w:rPr>
            <w:webHidden/>
          </w:rPr>
        </w:r>
        <w:r w:rsidR="00232966">
          <w:rPr>
            <w:webHidden/>
          </w:rPr>
          <w:fldChar w:fldCharType="separate"/>
        </w:r>
        <w:r w:rsidR="00F74B3B">
          <w:rPr>
            <w:webHidden/>
          </w:rPr>
          <w:t>5</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37" w:history="1">
        <w:r w:rsidR="00232966" w:rsidRPr="0063596B">
          <w:rPr>
            <w:rStyle w:val="Hyperlink"/>
          </w:rPr>
          <w:t>Determine the Appropriate Sales-related Settings</w:t>
        </w:r>
        <w:r w:rsidR="00232966">
          <w:rPr>
            <w:webHidden/>
          </w:rPr>
          <w:tab/>
        </w:r>
        <w:r w:rsidR="00232966">
          <w:rPr>
            <w:webHidden/>
          </w:rPr>
          <w:fldChar w:fldCharType="begin"/>
        </w:r>
        <w:r w:rsidR="00232966">
          <w:rPr>
            <w:webHidden/>
          </w:rPr>
          <w:instrText xml:space="preserve"> PAGEREF _Toc472956837 \h </w:instrText>
        </w:r>
        <w:r w:rsidR="00232966">
          <w:rPr>
            <w:webHidden/>
          </w:rPr>
        </w:r>
        <w:r w:rsidR="00232966">
          <w:rPr>
            <w:webHidden/>
          </w:rPr>
          <w:fldChar w:fldCharType="separate"/>
        </w:r>
        <w:r w:rsidR="00F74B3B">
          <w:rPr>
            <w:webHidden/>
          </w:rPr>
          <w:t>6</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38" w:history="1">
        <w:r w:rsidR="00232966" w:rsidRPr="0063596B">
          <w:rPr>
            <w:rStyle w:val="Hyperlink"/>
          </w:rPr>
          <w:t>Recognize Alternative Entry Points to Enter Sales Transactions</w:t>
        </w:r>
        <w:r w:rsidR="00232966">
          <w:rPr>
            <w:webHidden/>
          </w:rPr>
          <w:tab/>
        </w:r>
        <w:r w:rsidR="00232966">
          <w:rPr>
            <w:webHidden/>
          </w:rPr>
          <w:fldChar w:fldCharType="begin"/>
        </w:r>
        <w:r w:rsidR="00232966">
          <w:rPr>
            <w:webHidden/>
          </w:rPr>
          <w:instrText xml:space="preserve"> PAGEREF _Toc472956838 \h </w:instrText>
        </w:r>
        <w:r w:rsidR="00232966">
          <w:rPr>
            <w:webHidden/>
          </w:rPr>
        </w:r>
        <w:r w:rsidR="00232966">
          <w:rPr>
            <w:webHidden/>
          </w:rPr>
          <w:fldChar w:fldCharType="separate"/>
        </w:r>
        <w:r w:rsidR="00F74B3B">
          <w:rPr>
            <w:webHidden/>
          </w:rPr>
          <w:t>15</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39" w:history="1">
        <w:r w:rsidR="00232966" w:rsidRPr="0063596B">
          <w:rPr>
            <w:rStyle w:val="Hyperlink"/>
          </w:rPr>
          <w:t>Topic 2: Expense &amp; Purchase Transactions</w:t>
        </w:r>
        <w:r w:rsidR="00232966">
          <w:rPr>
            <w:webHidden/>
          </w:rPr>
          <w:tab/>
        </w:r>
        <w:r w:rsidR="00232966">
          <w:rPr>
            <w:webHidden/>
          </w:rPr>
          <w:fldChar w:fldCharType="begin"/>
        </w:r>
        <w:r w:rsidR="00232966">
          <w:rPr>
            <w:webHidden/>
          </w:rPr>
          <w:instrText xml:space="preserve"> PAGEREF _Toc472956839 \h </w:instrText>
        </w:r>
        <w:r w:rsidR="00232966">
          <w:rPr>
            <w:webHidden/>
          </w:rPr>
        </w:r>
        <w:r w:rsidR="00232966">
          <w:rPr>
            <w:webHidden/>
          </w:rPr>
          <w:fldChar w:fldCharType="separate"/>
        </w:r>
        <w:r w:rsidR="00F74B3B">
          <w:rPr>
            <w:webHidden/>
          </w:rPr>
          <w:t>39</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40" w:history="1">
        <w:r w:rsidR="00232966" w:rsidRPr="0063596B">
          <w:rPr>
            <w:rStyle w:val="Hyperlink"/>
          </w:rPr>
          <w:t>Determine Appropriate Expense-related Settings</w:t>
        </w:r>
        <w:r w:rsidR="00232966">
          <w:rPr>
            <w:webHidden/>
          </w:rPr>
          <w:tab/>
        </w:r>
        <w:r w:rsidR="00232966">
          <w:rPr>
            <w:webHidden/>
          </w:rPr>
          <w:fldChar w:fldCharType="begin"/>
        </w:r>
        <w:r w:rsidR="00232966">
          <w:rPr>
            <w:webHidden/>
          </w:rPr>
          <w:instrText xml:space="preserve"> PAGEREF _Toc472956840 \h </w:instrText>
        </w:r>
        <w:r w:rsidR="00232966">
          <w:rPr>
            <w:webHidden/>
          </w:rPr>
        </w:r>
        <w:r w:rsidR="00232966">
          <w:rPr>
            <w:webHidden/>
          </w:rPr>
          <w:fldChar w:fldCharType="separate"/>
        </w:r>
        <w:r w:rsidR="00F74B3B">
          <w:rPr>
            <w:webHidden/>
          </w:rPr>
          <w:t>40</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41" w:history="1">
        <w:r w:rsidR="00232966" w:rsidRPr="0063596B">
          <w:rPr>
            <w:rStyle w:val="Hyperlink"/>
          </w:rPr>
          <w:t>Recognize Alternate Entry Points to Enter Purchasing Transactions</w:t>
        </w:r>
        <w:r w:rsidR="00232966">
          <w:rPr>
            <w:webHidden/>
          </w:rPr>
          <w:tab/>
        </w:r>
        <w:r w:rsidR="00232966">
          <w:rPr>
            <w:webHidden/>
          </w:rPr>
          <w:fldChar w:fldCharType="begin"/>
        </w:r>
        <w:r w:rsidR="00232966">
          <w:rPr>
            <w:webHidden/>
          </w:rPr>
          <w:instrText xml:space="preserve"> PAGEREF _Toc472956841 \h </w:instrText>
        </w:r>
        <w:r w:rsidR="00232966">
          <w:rPr>
            <w:webHidden/>
          </w:rPr>
        </w:r>
        <w:r w:rsidR="00232966">
          <w:rPr>
            <w:webHidden/>
          </w:rPr>
          <w:fldChar w:fldCharType="separate"/>
        </w:r>
        <w:r w:rsidR="00F74B3B">
          <w:rPr>
            <w:webHidden/>
          </w:rPr>
          <w:t>43</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42" w:history="1">
        <w:r w:rsidR="00232966" w:rsidRPr="0063596B">
          <w:rPr>
            <w:rStyle w:val="Hyperlink"/>
          </w:rPr>
          <w:t>Topic 3: Additional Transaction Types</w:t>
        </w:r>
        <w:r w:rsidR="00232966">
          <w:rPr>
            <w:webHidden/>
          </w:rPr>
          <w:tab/>
        </w:r>
        <w:r w:rsidR="00232966">
          <w:rPr>
            <w:webHidden/>
          </w:rPr>
          <w:fldChar w:fldCharType="begin"/>
        </w:r>
        <w:r w:rsidR="00232966">
          <w:rPr>
            <w:webHidden/>
          </w:rPr>
          <w:instrText xml:space="preserve"> PAGEREF _Toc472956842 \h </w:instrText>
        </w:r>
        <w:r w:rsidR="00232966">
          <w:rPr>
            <w:webHidden/>
          </w:rPr>
        </w:r>
        <w:r w:rsidR="00232966">
          <w:rPr>
            <w:webHidden/>
          </w:rPr>
          <w:fldChar w:fldCharType="separate"/>
        </w:r>
        <w:r w:rsidR="00F74B3B">
          <w:rPr>
            <w:webHidden/>
          </w:rPr>
          <w:t>67</w:t>
        </w:r>
        <w:r w:rsidR="00232966">
          <w:rPr>
            <w:webHidden/>
          </w:rPr>
          <w:fldChar w:fldCharType="end"/>
        </w:r>
      </w:hyperlink>
    </w:p>
    <w:p w:rsidR="00232966" w:rsidRDefault="00FE52C4">
      <w:pPr>
        <w:pStyle w:val="TOC2"/>
        <w:rPr>
          <w:rFonts w:asciiTheme="minorHAnsi" w:eastAsiaTheme="minorEastAsia" w:hAnsiTheme="minorHAnsi"/>
          <w:szCs w:val="22"/>
        </w:rPr>
      </w:pPr>
      <w:hyperlink w:anchor="_Toc472956843" w:history="1">
        <w:r w:rsidR="00232966" w:rsidRPr="0063596B">
          <w:rPr>
            <w:rStyle w:val="Hyperlink"/>
          </w:rPr>
          <w:t>Identify Additional Transactions Initiated Using the Quick Create Menu</w:t>
        </w:r>
        <w:r w:rsidR="00232966">
          <w:rPr>
            <w:webHidden/>
          </w:rPr>
          <w:tab/>
        </w:r>
        <w:r w:rsidR="00232966">
          <w:rPr>
            <w:webHidden/>
          </w:rPr>
          <w:fldChar w:fldCharType="begin"/>
        </w:r>
        <w:r w:rsidR="00232966">
          <w:rPr>
            <w:webHidden/>
          </w:rPr>
          <w:instrText xml:space="preserve"> PAGEREF _Toc472956843 \h </w:instrText>
        </w:r>
        <w:r w:rsidR="00232966">
          <w:rPr>
            <w:webHidden/>
          </w:rPr>
        </w:r>
        <w:r w:rsidR="00232966">
          <w:rPr>
            <w:webHidden/>
          </w:rPr>
          <w:fldChar w:fldCharType="separate"/>
        </w:r>
        <w:r w:rsidR="00F74B3B">
          <w:rPr>
            <w:webHidden/>
          </w:rPr>
          <w:t>67</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44" w:history="1">
        <w:r w:rsidR="00232966" w:rsidRPr="0063596B">
          <w:rPr>
            <w:rStyle w:val="Hyperlink"/>
          </w:rPr>
          <w:t>Topic 4: Other Tools</w:t>
        </w:r>
        <w:r w:rsidR="00232966">
          <w:rPr>
            <w:webHidden/>
          </w:rPr>
          <w:tab/>
        </w:r>
        <w:r w:rsidR="00232966">
          <w:rPr>
            <w:webHidden/>
          </w:rPr>
          <w:fldChar w:fldCharType="begin"/>
        </w:r>
        <w:r w:rsidR="00232966">
          <w:rPr>
            <w:webHidden/>
          </w:rPr>
          <w:instrText xml:space="preserve"> PAGEREF _Toc472956844 \h </w:instrText>
        </w:r>
        <w:r w:rsidR="00232966">
          <w:rPr>
            <w:webHidden/>
          </w:rPr>
        </w:r>
        <w:r w:rsidR="00232966">
          <w:rPr>
            <w:webHidden/>
          </w:rPr>
          <w:fldChar w:fldCharType="separate"/>
        </w:r>
        <w:r w:rsidR="00F74B3B">
          <w:rPr>
            <w:webHidden/>
          </w:rPr>
          <w:t>75</w:t>
        </w:r>
        <w:r w:rsidR="00232966">
          <w:rPr>
            <w:webHidden/>
          </w:rPr>
          <w:fldChar w:fldCharType="end"/>
        </w:r>
      </w:hyperlink>
    </w:p>
    <w:p w:rsidR="00232966" w:rsidRDefault="00FE52C4">
      <w:pPr>
        <w:pStyle w:val="TOC1"/>
        <w:rPr>
          <w:rFonts w:asciiTheme="minorHAnsi" w:eastAsiaTheme="minorEastAsia" w:hAnsiTheme="minorHAnsi"/>
          <w:b w:val="0"/>
          <w:szCs w:val="22"/>
        </w:rPr>
      </w:pPr>
      <w:hyperlink w:anchor="_Toc472956845" w:history="1">
        <w:r w:rsidR="00232966" w:rsidRPr="0063596B">
          <w:rPr>
            <w:rStyle w:val="Hyperlink"/>
          </w:rPr>
          <w:t>Course Conclusion</w:t>
        </w:r>
        <w:r w:rsidR="00232966">
          <w:rPr>
            <w:webHidden/>
          </w:rPr>
          <w:tab/>
        </w:r>
        <w:r w:rsidR="00232966">
          <w:rPr>
            <w:webHidden/>
          </w:rPr>
          <w:fldChar w:fldCharType="begin"/>
        </w:r>
        <w:r w:rsidR="00232966">
          <w:rPr>
            <w:webHidden/>
          </w:rPr>
          <w:instrText xml:space="preserve"> PAGEREF _Toc472956845 \h </w:instrText>
        </w:r>
        <w:r w:rsidR="00232966">
          <w:rPr>
            <w:webHidden/>
          </w:rPr>
        </w:r>
        <w:r w:rsidR="00232966">
          <w:rPr>
            <w:webHidden/>
          </w:rPr>
          <w:fldChar w:fldCharType="separate"/>
        </w:r>
        <w:r w:rsidR="00F74B3B">
          <w:rPr>
            <w:webHidden/>
          </w:rPr>
          <w:t>79</w:t>
        </w:r>
        <w:r w:rsidR="00232966">
          <w:rPr>
            <w:webHidden/>
          </w:rPr>
          <w:fldChar w:fldCharType="end"/>
        </w:r>
      </w:hyperlink>
    </w:p>
    <w:p w:rsidR="003A4E3D" w:rsidRDefault="00803FDB" w:rsidP="002450EB">
      <w:pPr>
        <w:pStyle w:val="TOC2"/>
      </w:pPr>
      <w:r w:rsidRPr="00144C6E">
        <w:fldChar w:fldCharType="end"/>
      </w:r>
    </w:p>
    <w:p w:rsidR="007B3E7D" w:rsidRPr="00493771" w:rsidRDefault="007B3E7D" w:rsidP="00493771">
      <w:pPr>
        <w:sectPr w:rsidR="007B3E7D" w:rsidRPr="00493771" w:rsidSect="00C0248B">
          <w:headerReference w:type="default" r:id="rId15"/>
          <w:footerReference w:type="default" r:id="rId16"/>
          <w:pgSz w:w="12240" w:h="15840"/>
          <w:pgMar w:top="1440" w:right="1080" w:bottom="1440" w:left="1080" w:header="720" w:footer="720" w:gutter="0"/>
          <w:pgNumType w:start="1"/>
          <w:cols w:space="720"/>
          <w:docGrid w:linePitch="360"/>
        </w:sectPr>
      </w:pPr>
    </w:p>
    <w:p w:rsidR="00322691" w:rsidRPr="0076765D" w:rsidRDefault="00322691" w:rsidP="004D5FE6">
      <w:pPr>
        <w:pStyle w:val="Heading1"/>
        <w:spacing w:before="360" w:after="360"/>
      </w:pPr>
      <w:bookmarkStart w:id="1" w:name="_Toc338581196"/>
      <w:bookmarkStart w:id="2" w:name="_Toc347175016"/>
      <w:bookmarkStart w:id="3" w:name="_Toc369004728"/>
      <w:bookmarkStart w:id="4" w:name="_Toc472956833"/>
      <w:bookmarkStart w:id="5" w:name="_Toc338068433"/>
      <w:bookmarkStart w:id="6" w:name="_Toc334003382"/>
      <w:bookmarkStart w:id="7" w:name="_Toc337738772"/>
      <w:bookmarkStart w:id="8" w:name="_Toc337728834"/>
      <w:r w:rsidRPr="004831BD">
        <w:lastRenderedPageBreak/>
        <w:t>About</w:t>
      </w:r>
      <w:r w:rsidRPr="0076765D">
        <w:t xml:space="preserve"> the </w:t>
      </w:r>
      <w:r w:rsidRPr="006179F7">
        <w:t>Author</w:t>
      </w:r>
      <w:bookmarkEnd w:id="1"/>
      <w:bookmarkEnd w:id="2"/>
      <w:bookmarkEnd w:id="3"/>
      <w:bookmarkEnd w:id="4"/>
    </w:p>
    <w:bookmarkStart w:id="9" w:name="_Toc360634860"/>
    <w:bookmarkStart w:id="10" w:name="_Toc347175017"/>
    <w:p w:rsidR="00300C1E" w:rsidRDefault="00300C1E" w:rsidP="00300C1E">
      <w:r>
        <w:rPr>
          <w:noProof/>
        </w:rPr>
        <mc:AlternateContent>
          <mc:Choice Requires="wps">
            <w:drawing>
              <wp:anchor distT="0" distB="0" distL="114300" distR="114300" simplePos="0" relativeHeight="251659264" behindDoc="0" locked="0" layoutInCell="1" allowOverlap="1" wp14:anchorId="6A76693B" wp14:editId="5BAFF272">
                <wp:simplePos x="0" y="0"/>
                <wp:positionH relativeFrom="column">
                  <wp:posOffset>1857375</wp:posOffset>
                </wp:positionH>
                <wp:positionV relativeFrom="paragraph">
                  <wp:posOffset>211455</wp:posOffset>
                </wp:positionV>
                <wp:extent cx="4124325" cy="15335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533525"/>
                        </a:xfrm>
                        <a:prstGeom prst="rect">
                          <a:avLst/>
                        </a:prstGeom>
                        <a:solidFill>
                          <a:srgbClr val="FFFFFF"/>
                        </a:solidFill>
                        <a:ln>
                          <a:noFill/>
                        </a:ln>
                        <a:extLst>
                          <a:ext uri="{91240B29-F687-4F45-9708-019B960494DF}">
                            <a14:hiddenLine xmlns:a14="http://schemas.microsoft.com/office/drawing/2010/main" w="12700">
                              <a:solidFill>
                                <a:srgbClr val="FF0000"/>
                              </a:solidFill>
                              <a:miter lim="800000"/>
                              <a:headEnd/>
                              <a:tailEnd/>
                            </a14:hiddenLine>
                          </a:ext>
                        </a:extLst>
                      </wps:spPr>
                      <wps:txbx>
                        <w:txbxContent>
                          <w:p w:rsidR="001F113F" w:rsidRPr="00B2562C" w:rsidRDefault="001F113F" w:rsidP="0010356E">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1F113F" w:rsidRPr="00BE724B" w:rsidRDefault="001F113F" w:rsidP="004D5FE6">
                            <w:pPr>
                              <w:pStyle w:val="AuthorSubtitle"/>
                              <w:rPr>
                                <w:rStyle w:val="Bold"/>
                                <w:b/>
                              </w:rPr>
                            </w:pPr>
                            <w:r w:rsidRPr="00BE724B">
                              <w:rPr>
                                <w:rStyle w:val="Bold"/>
                                <w:b/>
                              </w:rPr>
                              <w:t xml:space="preserve">Advanced Certified QuickBooks ProAdvisor </w:t>
                            </w:r>
                          </w:p>
                          <w:p w:rsidR="001F113F" w:rsidRPr="004D5FE6" w:rsidRDefault="001F113F" w:rsidP="004D5FE6">
                            <w:pPr>
                              <w:pStyle w:val="AuthorSubtitle"/>
                              <w:rPr>
                                <w:rStyle w:val="Bold"/>
                                <w:b/>
                              </w:rPr>
                            </w:pPr>
                            <w:r w:rsidRPr="004D5FE6">
                              <w:rPr>
                                <w:rStyle w:val="Bold"/>
                                <w:b/>
                              </w:rPr>
                              <w:t xml:space="preserve">President, EFK </w:t>
                            </w:r>
                            <w:proofErr w:type="spellStart"/>
                            <w:r w:rsidRPr="004D5FE6">
                              <w:rPr>
                                <w:rStyle w:val="Bold"/>
                                <w:b/>
                              </w:rPr>
                              <w:t>CompuBooks</w:t>
                            </w:r>
                            <w:proofErr w:type="spellEnd"/>
                            <w:r w:rsidRPr="004D5FE6">
                              <w:rPr>
                                <w:rStyle w:val="Bold"/>
                                <w:b/>
                              </w:rPr>
                              <w:t xml:space="preserve"> Inc.</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6.25pt;margin-top:16.65pt;width:324.7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" stroked="f" strokecolor="red" strokeweight="1pt">
                <v:textbox inset=".72pt,.72pt,.72pt,.72pt">
                  <w:txbxContent>
                    <w:p w:rsidR="001F113F" w:rsidRPr="00B2562C" w:rsidRDefault="001F113F" w:rsidP="0010356E">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1F113F" w:rsidRPr="00BE724B" w:rsidRDefault="001F113F" w:rsidP="004D5FE6">
                      <w:pPr>
                        <w:pStyle w:val="AuthorSubtitle"/>
                        <w:rPr>
                          <w:rStyle w:val="Bold"/>
                          <w:b/>
                        </w:rPr>
                      </w:pPr>
                      <w:r w:rsidRPr="00BE724B">
                        <w:rPr>
                          <w:rStyle w:val="Bold"/>
                          <w:b/>
                        </w:rPr>
                        <w:t xml:space="preserve">Advanced Certified QuickBooks ProAdvisor </w:t>
                      </w:r>
                    </w:p>
                    <w:p w:rsidR="001F113F" w:rsidRPr="004D5FE6" w:rsidRDefault="001F113F" w:rsidP="004D5FE6">
                      <w:pPr>
                        <w:pStyle w:val="AuthorSubtitle"/>
                        <w:rPr>
                          <w:rStyle w:val="Bold"/>
                          <w:b/>
                        </w:rPr>
                      </w:pPr>
                      <w:r w:rsidRPr="004D5FE6">
                        <w:rPr>
                          <w:rStyle w:val="Bold"/>
                          <w:b/>
                        </w:rPr>
                        <w:t xml:space="preserve">President, EFK </w:t>
                      </w:r>
                      <w:proofErr w:type="spellStart"/>
                      <w:r w:rsidRPr="004D5FE6">
                        <w:rPr>
                          <w:rStyle w:val="Bold"/>
                          <w:b/>
                        </w:rPr>
                        <w:t>CompuBooks</w:t>
                      </w:r>
                      <w:proofErr w:type="spellEnd"/>
                      <w:r w:rsidRPr="004D5FE6">
                        <w:rPr>
                          <w:rStyle w:val="Bold"/>
                          <w:b/>
                        </w:rPr>
                        <w:t xml:space="preserve"> Inc.</w:t>
                      </w:r>
                    </w:p>
                  </w:txbxContent>
                </v:textbox>
              </v:shape>
            </w:pict>
          </mc:Fallback>
        </mc:AlternateContent>
      </w:r>
      <w:r>
        <w:rPr>
          <w:noProof/>
        </w:rPr>
        <w:drawing>
          <wp:inline distT="0" distB="0" distL="0" distR="0" wp14:anchorId="07F4DC7B" wp14:editId="57BAFEB9">
            <wp:extent cx="1370175" cy="1922382"/>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69695" cy="192214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339EC" w:rsidRPr="0050514F" w:rsidRDefault="00F339EC" w:rsidP="00F339EC">
      <w:r w:rsidRPr="0050514F">
        <w:t>Esther Friedberg Karp is an internationally-renowned trainer, writer, business consultant and speaker who was named one of the Top 10 QuickBooks ProAdvisors in the world, with the title Top International ProAdvisor.</w:t>
      </w:r>
    </w:p>
    <w:p w:rsidR="00F339EC" w:rsidRPr="0050514F" w:rsidRDefault="00F339EC" w:rsidP="00F339EC">
      <w:r w:rsidRPr="0050514F">
        <w:t xml:space="preserve">Based in Toronto, Canada, Esther has the unique distinction of holding ProAdvisor certifications in the United States, Canada and the United Kingdom. </w:t>
      </w:r>
      <w:r>
        <w:t>She is advanced certified in both QuickBooks Desktop and QuickBooks Online. Esther</w:t>
      </w:r>
      <w:r w:rsidRPr="0050514F">
        <w:t xml:space="preserve"> has authored materials and delivered educational and certification courses for Intuit in all those countries, as well as Australia where she conducted live QuickBooks Online training. She has spoken at Scaling New Heights, QuickBooks Connect and other conferences, as well as those of various accounting and professional organizations and written countless articles for Intuit Global.</w:t>
      </w:r>
    </w:p>
    <w:p w:rsidR="00F339EC" w:rsidRPr="0050514F" w:rsidRDefault="00F339EC" w:rsidP="00F339EC">
      <w:r w:rsidRPr="0050514F">
        <w:t>Esther counts among her clients companies from around the world, as well as accounting professionals who seek her out on behalf of their own clients for her expertise in various countries’ editions of QuickBooks Desktop and Online, and for her talent in customizing QuickBooks usage for different industries.</w:t>
      </w:r>
    </w:p>
    <w:p w:rsidR="00F339EC" w:rsidRPr="0050514F" w:rsidRDefault="00F339EC" w:rsidP="00F339EC">
      <w:r w:rsidRPr="0050514F">
        <w:t xml:space="preserve">Esther holds a BSc from the University of Toronto in Actuarial Science and Mathematics, and an MBA in Marketing in Finance from York University’s Schulich School of Business. </w:t>
      </w:r>
    </w:p>
    <w:p w:rsidR="00F339EC" w:rsidRPr="0050514F" w:rsidRDefault="00F339EC" w:rsidP="00F339EC">
      <w:pPr>
        <w:spacing w:after="120"/>
      </w:pPr>
      <w:r w:rsidRPr="0050514F">
        <w:t xml:space="preserve">She can be reached at </w:t>
      </w:r>
      <w:hyperlink r:id="rId18" w:history="1">
        <w:r w:rsidRPr="0050514F">
          <w:rPr>
            <w:rStyle w:val="Hyperlink"/>
          </w:rPr>
          <w:t>esther@e-compubooks.com</w:t>
        </w:r>
      </w:hyperlink>
      <w:r w:rsidRPr="0050514F">
        <w:t xml:space="preserve"> or 416-410-0750.</w:t>
      </w:r>
    </w:p>
    <w:p w:rsidR="004C75F4" w:rsidRDefault="00300C1E" w:rsidP="0010356E">
      <w:pPr>
        <w:pStyle w:val="FigureSpacer"/>
        <w:spacing w:before="240" w:after="0"/>
      </w:pPr>
      <w:r w:rsidRPr="00C01592">
        <w:rPr>
          <w:noProof/>
        </w:rPr>
        <w:drawing>
          <wp:inline distT="0" distB="0" distL="0" distR="0" wp14:anchorId="3BCAE735" wp14:editId="7214BA96">
            <wp:extent cx="3286125" cy="1352550"/>
            <wp:effectExtent l="0" t="0" r="9525" b="0"/>
            <wp:docPr id="4" name="Picture 4" descr="logo-compu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compubook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1352550"/>
                    </a:xfrm>
                    <a:prstGeom prst="rect">
                      <a:avLst/>
                    </a:prstGeom>
                    <a:noFill/>
                    <a:ln>
                      <a:noFill/>
                    </a:ln>
                  </pic:spPr>
                </pic:pic>
              </a:graphicData>
            </a:graphic>
          </wp:inline>
        </w:drawing>
      </w:r>
    </w:p>
    <w:p w:rsidR="00C01592" w:rsidRPr="00C01592" w:rsidRDefault="00C01592" w:rsidP="00C01592">
      <w:pPr>
        <w:sectPr w:rsidR="00C01592" w:rsidRPr="00C01592" w:rsidSect="007922ED">
          <w:headerReference w:type="default" r:id="rId20"/>
          <w:pgSz w:w="12240" w:h="15840"/>
          <w:pgMar w:top="1440" w:right="1080" w:bottom="1440" w:left="1080" w:header="720" w:footer="720" w:gutter="0"/>
          <w:cols w:space="720"/>
          <w:docGrid w:linePitch="360"/>
        </w:sectPr>
      </w:pPr>
    </w:p>
    <w:p w:rsidR="00547CBF" w:rsidRPr="00A46927" w:rsidRDefault="00547CBF" w:rsidP="00B91027">
      <w:pPr>
        <w:pStyle w:val="Heading1"/>
      </w:pPr>
      <w:bookmarkStart w:id="11" w:name="_Toc472956834"/>
      <w:bookmarkEnd w:id="9"/>
      <w:r>
        <w:lastRenderedPageBreak/>
        <w:t>Training at a Glance</w:t>
      </w:r>
      <w:bookmarkEnd w:id="11"/>
    </w:p>
    <w:p w:rsidR="007402A5" w:rsidRPr="00A46927" w:rsidRDefault="007402A5" w:rsidP="007402A5">
      <w:r w:rsidRPr="00A46927">
        <w:t>Use this as a guide to select specific activities you want to cover.</w:t>
      </w:r>
    </w:p>
    <w:p w:rsidR="007402A5" w:rsidRPr="00A46927" w:rsidRDefault="007402A5" w:rsidP="00B91027">
      <w:pPr>
        <w:spacing w:after="0"/>
      </w:pPr>
    </w:p>
    <w:tbl>
      <w:tblPr>
        <w:tblStyle w:val="RebrandQB"/>
        <w:tblpPr w:leftFromText="180" w:rightFromText="180" w:topFromText="120" w:vertAnchor="text" w:tblpX="115" w:tblpY="83"/>
        <w:tblW w:w="0" w:type="auto"/>
        <w:tblLook w:val="04A0" w:firstRow="1" w:lastRow="0" w:firstColumn="1" w:lastColumn="0" w:noHBand="0" w:noVBand="1"/>
      </w:tblPr>
      <w:tblGrid>
        <w:gridCol w:w="2905"/>
        <w:gridCol w:w="7175"/>
      </w:tblGrid>
      <w:tr w:rsidR="004532A0" w:rsidRPr="009D48CE" w:rsidTr="009D48C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05" w:type="dxa"/>
            <w:hideMark/>
          </w:tcPr>
          <w:p w:rsidR="004532A0" w:rsidRPr="009D48CE" w:rsidRDefault="009D48CE" w:rsidP="009D48CE">
            <w:pPr>
              <w:pStyle w:val="TableHeader"/>
            </w:pPr>
            <w:r w:rsidRPr="009D48CE">
              <w:t>TOPIC</w:t>
            </w:r>
          </w:p>
        </w:tc>
        <w:tc>
          <w:tcPr>
            <w:tcW w:w="7175" w:type="dxa"/>
            <w:hideMark/>
          </w:tcPr>
          <w:p w:rsidR="004532A0" w:rsidRPr="009D48CE" w:rsidRDefault="009D48CE" w:rsidP="009D48CE">
            <w:pPr>
              <w:pStyle w:val="TableHeader"/>
              <w:cnfStyle w:val="100000000000" w:firstRow="1" w:lastRow="0" w:firstColumn="0" w:lastColumn="0" w:oddVBand="0" w:evenVBand="0" w:oddHBand="0" w:evenHBand="0" w:firstRowFirstColumn="0" w:firstRowLastColumn="0" w:lastRowFirstColumn="0" w:lastRowLastColumn="0"/>
            </w:pPr>
            <w:r w:rsidRPr="009D48CE">
              <w:t>CONTENT</w:t>
            </w:r>
          </w:p>
        </w:tc>
      </w:tr>
      <w:tr w:rsidR="004532A0" w:rsidRPr="009D48CE" w:rsidTr="00FE1F1E">
        <w:trPr>
          <w:trHeight w:val="1610"/>
        </w:trPr>
        <w:tc>
          <w:tcPr>
            <w:cnfStyle w:val="001000000000" w:firstRow="0" w:lastRow="0" w:firstColumn="1" w:lastColumn="0" w:oddVBand="0" w:evenVBand="0" w:oddHBand="0" w:evenHBand="0" w:firstRowFirstColumn="0" w:firstRowLastColumn="0" w:lastRowFirstColumn="0" w:lastRowLastColumn="0"/>
            <w:tcW w:w="2905" w:type="dxa"/>
          </w:tcPr>
          <w:p w:rsidR="004532A0" w:rsidRPr="009D48CE" w:rsidRDefault="009D48CE" w:rsidP="009D48CE">
            <w:pPr>
              <w:pStyle w:val="TableHeader"/>
            </w:pPr>
            <w:r w:rsidRPr="009D48CE">
              <w:t>SALES &amp; REVENUE TRANSACTIONS</w:t>
            </w:r>
          </w:p>
        </w:tc>
        <w:tc>
          <w:tcPr>
            <w:tcW w:w="7175" w:type="dxa"/>
          </w:tcPr>
          <w:p w:rsidR="004532A0"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Sales </w:t>
            </w:r>
            <w:r w:rsidR="00EC16F0">
              <w:t>r</w:t>
            </w:r>
            <w:r w:rsidRPr="009D48CE">
              <w:t>eceipts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Invoices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Payments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Deposits</w:t>
            </w:r>
          </w:p>
        </w:tc>
      </w:tr>
      <w:tr w:rsidR="004532A0" w:rsidRPr="009D48CE" w:rsidTr="00FE1F1E">
        <w:trPr>
          <w:trHeight w:val="1610"/>
        </w:trPr>
        <w:tc>
          <w:tcPr>
            <w:cnfStyle w:val="001000000000" w:firstRow="0" w:lastRow="0" w:firstColumn="1" w:lastColumn="0" w:oddVBand="0" w:evenVBand="0" w:oddHBand="0" w:evenHBand="0" w:firstRowFirstColumn="0" w:firstRowLastColumn="0" w:lastRowFirstColumn="0" w:lastRowLastColumn="0"/>
            <w:tcW w:w="2905" w:type="dxa"/>
          </w:tcPr>
          <w:p w:rsidR="004532A0" w:rsidRPr="009D48CE" w:rsidRDefault="009D48CE" w:rsidP="009D48CE">
            <w:pPr>
              <w:pStyle w:val="TableHeader"/>
            </w:pPr>
            <w:r w:rsidRPr="009D48CE">
              <w:t>EXPENSE &amp; PURCHASE TRANSACTIONS</w:t>
            </w:r>
          </w:p>
        </w:tc>
        <w:tc>
          <w:tcPr>
            <w:tcW w:w="7175" w:type="dxa"/>
          </w:tcPr>
          <w:p w:rsidR="004532A0"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Checks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Expenses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Bills</w:t>
            </w:r>
          </w:p>
          <w:p w:rsidR="004532A0"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Pill </w:t>
            </w:r>
            <w:r w:rsidR="00EC16F0">
              <w:t>p</w:t>
            </w:r>
            <w:r w:rsidRPr="009D48CE">
              <w:t>ayments</w:t>
            </w:r>
          </w:p>
        </w:tc>
      </w:tr>
      <w:tr w:rsidR="00203DC7" w:rsidRPr="009D48CE" w:rsidTr="00FE1F1E">
        <w:trPr>
          <w:trHeight w:val="1250"/>
        </w:trPr>
        <w:tc>
          <w:tcPr>
            <w:cnfStyle w:val="001000000000" w:firstRow="0" w:lastRow="0" w:firstColumn="1" w:lastColumn="0" w:oddVBand="0" w:evenVBand="0" w:oddHBand="0" w:evenHBand="0" w:firstRowFirstColumn="0" w:firstRowLastColumn="0" w:lastRowFirstColumn="0" w:lastRowLastColumn="0"/>
            <w:tcW w:w="2905" w:type="dxa"/>
          </w:tcPr>
          <w:p w:rsidR="00203DC7" w:rsidRPr="009D48CE" w:rsidRDefault="009D48CE" w:rsidP="009D48CE">
            <w:pPr>
              <w:pStyle w:val="TableHeader"/>
            </w:pPr>
            <w:r w:rsidRPr="009D48CE">
              <w:t>ADDITIONAL TRANSACTION TYPES</w:t>
            </w:r>
          </w:p>
        </w:tc>
        <w:tc>
          <w:tcPr>
            <w:tcW w:w="7175" w:type="dxa"/>
          </w:tcPr>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Bank </w:t>
            </w:r>
            <w:r w:rsidR="00EC16F0">
              <w:t>d</w:t>
            </w:r>
            <w:r w:rsidRPr="009D48CE">
              <w:t>eposits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Transfers</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Journal </w:t>
            </w:r>
            <w:r w:rsidR="00EC16F0">
              <w:t>e</w:t>
            </w:r>
            <w:r w:rsidRPr="009D48CE">
              <w:t>ntries</w:t>
            </w:r>
            <w:r w:rsidR="00F70EA6" w:rsidRPr="009D48CE">
              <w:t xml:space="preserve"> </w:t>
            </w:r>
          </w:p>
        </w:tc>
      </w:tr>
      <w:tr w:rsidR="00203DC7" w:rsidRPr="009D48CE" w:rsidTr="00FE1F1E">
        <w:trPr>
          <w:trHeight w:val="1250"/>
        </w:trPr>
        <w:tc>
          <w:tcPr>
            <w:cnfStyle w:val="001000000000" w:firstRow="0" w:lastRow="0" w:firstColumn="1" w:lastColumn="0" w:oddVBand="0" w:evenVBand="0" w:oddHBand="0" w:evenHBand="0" w:firstRowFirstColumn="0" w:firstRowLastColumn="0" w:lastRowFirstColumn="0" w:lastRowLastColumn="0"/>
            <w:tcW w:w="2905" w:type="dxa"/>
          </w:tcPr>
          <w:p w:rsidR="00203DC7" w:rsidRPr="009D48CE" w:rsidRDefault="009D48CE" w:rsidP="009D48CE">
            <w:pPr>
              <w:pStyle w:val="TableHeader"/>
            </w:pPr>
            <w:r w:rsidRPr="009D48CE">
              <w:t>OTHER TOOLS</w:t>
            </w:r>
          </w:p>
        </w:tc>
        <w:tc>
          <w:tcPr>
            <w:tcW w:w="7175" w:type="dxa"/>
          </w:tcPr>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Banking Center</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Bank </w:t>
            </w:r>
            <w:r w:rsidR="00EC16F0">
              <w:t>r</w:t>
            </w:r>
            <w:r w:rsidRPr="009D48CE">
              <w:t>econciliation</w:t>
            </w:r>
          </w:p>
          <w:p w:rsidR="00203DC7" w:rsidRPr="009D48CE" w:rsidRDefault="00203DC7" w:rsidP="009D48CE">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9D48CE">
              <w:t xml:space="preserve">Closing the </w:t>
            </w:r>
            <w:r w:rsidR="00EC16F0">
              <w:t>b</w:t>
            </w:r>
            <w:r w:rsidRPr="009D48CE">
              <w:t>ooks</w:t>
            </w:r>
          </w:p>
        </w:tc>
      </w:tr>
    </w:tbl>
    <w:p w:rsidR="009D48CE" w:rsidRPr="009D48CE" w:rsidRDefault="009D48CE" w:rsidP="009D48CE">
      <w:bookmarkStart w:id="12" w:name="_Toc336949537"/>
      <w:bookmarkStart w:id="13" w:name="_Toc367204571"/>
      <w:bookmarkStart w:id="14" w:name="_Toc337738776"/>
      <w:bookmarkStart w:id="15" w:name="_Toc399759443"/>
      <w:r>
        <w:br w:type="page"/>
      </w:r>
    </w:p>
    <w:p w:rsidR="00B91027" w:rsidRPr="001B2E9F" w:rsidRDefault="00B91027" w:rsidP="00B91027">
      <w:pPr>
        <w:pStyle w:val="Heading2"/>
      </w:pPr>
      <w:bookmarkStart w:id="16" w:name="_Toc472956835"/>
      <w:r w:rsidRPr="001B2E9F">
        <w:lastRenderedPageBreak/>
        <w:t>QuickBooks Online Test Drive</w:t>
      </w:r>
      <w:bookmarkEnd w:id="16"/>
      <w:r w:rsidRPr="001B2E9F">
        <w:t xml:space="preserve"> </w:t>
      </w:r>
    </w:p>
    <w:p w:rsidR="00B91027" w:rsidRPr="001B2E9F" w:rsidRDefault="00B91027" w:rsidP="00B91027">
      <w:r w:rsidRPr="001B2E9F">
        <w:t xml:space="preserve">Exercises contained in this handbook can be completed using a QuickBooks Online “test drive” file. The test drive uses a sample company file called Craig’s Design &amp; Landscaping Services. It can be accessed through the following link: </w:t>
      </w:r>
    </w:p>
    <w:p w:rsidR="00B91027" w:rsidRPr="001B2E9F" w:rsidRDefault="00FE52C4" w:rsidP="00B91027">
      <w:hyperlink r:id="rId21" w:history="1">
        <w:r w:rsidR="00B91027" w:rsidRPr="001B2E9F">
          <w:rPr>
            <w:rStyle w:val="Hyperlink"/>
          </w:rPr>
          <w:t>Craig's Design &amp; Landscaping</w:t>
        </w:r>
      </w:hyperlink>
      <w:r w:rsidR="00B91027" w:rsidRPr="001B2E9F">
        <w:t xml:space="preserve"> </w:t>
      </w:r>
    </w:p>
    <w:p w:rsidR="00B91027" w:rsidRPr="001B2E9F" w:rsidRDefault="00B91027" w:rsidP="00B91027">
      <w:r w:rsidRPr="001B2E9F">
        <w:t xml:space="preserve">You don’t have to create an account or sign in to access the test drive file; just complete the security validation and click </w:t>
      </w:r>
      <w:r w:rsidRPr="001B2E9F">
        <w:rPr>
          <w:rStyle w:val="Bold"/>
        </w:rPr>
        <w:t>Continue</w:t>
      </w:r>
      <w:r w:rsidRPr="001B2E9F">
        <w:t xml:space="preserve">. </w:t>
      </w:r>
    </w:p>
    <w:p w:rsidR="005B659D" w:rsidRDefault="00B91027" w:rsidP="005B659D">
      <w:r w:rsidRPr="001B2E9F">
        <w:t xml:space="preserve">This test drive is designed for you to explore and try out new things without worrying you will break something or make a mistake. It is not designed to retain any changes you make. Once you close this QuickBooks Online test drive company it is completely refreshed, so remember to allow sufficient time to complete each activity. </w:t>
      </w:r>
      <w:r w:rsidR="00EC16F0">
        <w:t>D</w:t>
      </w:r>
      <w:r w:rsidRPr="001B2E9F">
        <w:t>on’t worry if you have to close the test drive before you are finished</w:t>
      </w:r>
      <w:r w:rsidR="00EC16F0">
        <w:t>, y</w:t>
      </w:r>
      <w:r w:rsidRPr="001B2E9F">
        <w:t xml:space="preserve">ou can always begin again. </w:t>
      </w:r>
      <w:bookmarkStart w:id="17" w:name="_Toc399759448"/>
      <w:bookmarkStart w:id="18" w:name="_Toc337728843"/>
      <w:bookmarkEnd w:id="12"/>
      <w:bookmarkEnd w:id="13"/>
      <w:bookmarkEnd w:id="14"/>
      <w:bookmarkEnd w:id="15"/>
    </w:p>
    <w:p w:rsidR="00984DFB" w:rsidRDefault="00984DFB" w:rsidP="005B659D"/>
    <w:p w:rsidR="00C01592" w:rsidRDefault="00C01592" w:rsidP="005B659D">
      <w:pPr>
        <w:sectPr w:rsidR="00C01592" w:rsidSect="006B07D2">
          <w:headerReference w:type="default" r:id="rId22"/>
          <w:type w:val="continuous"/>
          <w:pgSz w:w="12240" w:h="15840"/>
          <w:pgMar w:top="1440" w:right="1080" w:bottom="1440" w:left="1080" w:header="720" w:footer="720" w:gutter="0"/>
          <w:cols w:space="720"/>
          <w:docGrid w:linePitch="360"/>
        </w:sectPr>
      </w:pPr>
    </w:p>
    <w:p w:rsidR="00984DFB" w:rsidRDefault="00984DFB" w:rsidP="005B659D"/>
    <w:p w:rsidR="007402A5" w:rsidRPr="00A46927" w:rsidRDefault="007402A5" w:rsidP="005B659D">
      <w:pPr>
        <w:pStyle w:val="Heading1"/>
      </w:pPr>
      <w:bookmarkStart w:id="19" w:name="_Toc472956836"/>
      <w:r w:rsidRPr="009D48CE">
        <w:rPr>
          <w:rStyle w:val="Heading1TopicChar"/>
        </w:rPr>
        <w:lastRenderedPageBreak/>
        <w:t xml:space="preserve">Topic </w:t>
      </w:r>
      <w:bookmarkEnd w:id="17"/>
      <w:r w:rsidR="00203DC7" w:rsidRPr="009D48CE">
        <w:rPr>
          <w:rStyle w:val="Heading1TopicChar"/>
        </w:rPr>
        <w:t>1:</w:t>
      </w:r>
      <w:r w:rsidR="00203DC7">
        <w:t xml:space="preserve"> Sales &amp; Revenue Transactions</w:t>
      </w:r>
      <w:bookmarkEnd w:id="19"/>
    </w:p>
    <w:p w:rsidR="006B07D2" w:rsidRPr="00A4685D" w:rsidRDefault="006B07D2" w:rsidP="006B07D2">
      <w:r w:rsidRPr="00A4685D">
        <w:t xml:space="preserve">Whenever you set up a new area of QuickBooks, you need to review the </w:t>
      </w:r>
      <w:r w:rsidR="00691705" w:rsidRPr="00E17A0E">
        <w:t>Account and Settings</w:t>
      </w:r>
      <w:r w:rsidRPr="00A4685D">
        <w:t xml:space="preserve"> related to that area.</w:t>
      </w:r>
      <w:r>
        <w:t xml:space="preserve"> </w:t>
      </w:r>
      <w:r w:rsidRPr="00A4685D">
        <w:t xml:space="preserve">Before you go into </w:t>
      </w:r>
      <w:r w:rsidR="00691705" w:rsidRPr="00E17A0E">
        <w:t>Account and</w:t>
      </w:r>
      <w:r w:rsidRPr="00E17A0E">
        <w:t xml:space="preserve"> Settings</w:t>
      </w:r>
      <w:r w:rsidRPr="00A4685D">
        <w:t>, you need to make sure you understand the different types of sales and revenue transactions.</w:t>
      </w:r>
    </w:p>
    <w:p w:rsidR="006B07D2" w:rsidRPr="00A4685D" w:rsidRDefault="006B07D2" w:rsidP="006B07D2">
      <w:pPr>
        <w:pStyle w:val="ListBullet"/>
      </w:pPr>
      <w:r w:rsidRPr="00792324">
        <w:rPr>
          <w:rStyle w:val="Bold"/>
        </w:rPr>
        <w:t>Estimates</w:t>
      </w:r>
      <w:r w:rsidRPr="00A4685D">
        <w:t xml:space="preserve"> are non-posting transactions that provide your customers with information on what you think you are going to charge them.</w:t>
      </w:r>
      <w:r>
        <w:t xml:space="preserve"> </w:t>
      </w:r>
      <w:r w:rsidRPr="00A4685D">
        <w:t>Think</w:t>
      </w:r>
      <w:r>
        <w:t xml:space="preserve"> of it as a quote or proposal</w:t>
      </w:r>
      <w:r w:rsidR="000A4721">
        <w:t>.</w:t>
      </w:r>
    </w:p>
    <w:p w:rsidR="006B07D2" w:rsidRPr="00A4685D" w:rsidRDefault="006B07D2" w:rsidP="006B07D2">
      <w:pPr>
        <w:pStyle w:val="ListBullet"/>
      </w:pPr>
      <w:r w:rsidRPr="00792324">
        <w:rPr>
          <w:rStyle w:val="Bold"/>
        </w:rPr>
        <w:t>Invoice</w:t>
      </w:r>
      <w:r w:rsidRPr="00A4685D">
        <w:t xml:space="preserve"> </w:t>
      </w:r>
      <w:r w:rsidR="00FE1F1E">
        <w:t xml:space="preserve">is </w:t>
      </w:r>
      <w:r w:rsidRPr="00A4685D">
        <w:t>the sales transaction used when you want the customer to pay on account.</w:t>
      </w:r>
      <w:r>
        <w:t xml:space="preserve"> </w:t>
      </w:r>
      <w:r w:rsidRPr="00A4685D">
        <w:t xml:space="preserve">An invoice will increase </w:t>
      </w:r>
      <w:r w:rsidR="00EC16F0">
        <w:t>a</w:t>
      </w:r>
      <w:r w:rsidRPr="00A4685D">
        <w:t xml:space="preserve">ccounts </w:t>
      </w:r>
      <w:r w:rsidR="00EC16F0">
        <w:t>r</w:t>
      </w:r>
      <w:r w:rsidRPr="00A4685D">
        <w:t>eceivable and increase income</w:t>
      </w:r>
      <w:r w:rsidR="000A4721">
        <w:t>.</w:t>
      </w:r>
    </w:p>
    <w:p w:rsidR="006B07D2" w:rsidRPr="00A4685D" w:rsidRDefault="006B07D2" w:rsidP="006B07D2">
      <w:pPr>
        <w:pStyle w:val="ListBullet"/>
      </w:pPr>
      <w:r w:rsidRPr="00792324">
        <w:rPr>
          <w:rStyle w:val="Bold"/>
        </w:rPr>
        <w:t>Payment</w:t>
      </w:r>
      <w:r w:rsidRPr="00A4685D">
        <w:t xml:space="preserve"> </w:t>
      </w:r>
      <w:r w:rsidR="00FE1F1E">
        <w:t xml:space="preserve">is </w:t>
      </w:r>
      <w:r w:rsidRPr="00A4685D">
        <w:t>the type of transaction used to receive payment against an invoice.</w:t>
      </w:r>
      <w:r>
        <w:t xml:space="preserve"> </w:t>
      </w:r>
      <w:r w:rsidRPr="00A4685D">
        <w:t xml:space="preserve">It decreases </w:t>
      </w:r>
      <w:r w:rsidR="00EC16F0">
        <w:t>a</w:t>
      </w:r>
      <w:r w:rsidRPr="00A4685D">
        <w:t xml:space="preserve">ccounts </w:t>
      </w:r>
      <w:r w:rsidR="00EC16F0">
        <w:t>r</w:t>
      </w:r>
      <w:r w:rsidRPr="00A4685D">
        <w:t>eceivable and increases either a ba</w:t>
      </w:r>
      <w:r>
        <w:t>nk account or Undeposited Funds</w:t>
      </w:r>
      <w:r w:rsidR="000A4721">
        <w:t>.</w:t>
      </w:r>
    </w:p>
    <w:p w:rsidR="006B07D2" w:rsidRPr="00A4685D" w:rsidRDefault="006B07D2" w:rsidP="006B07D2">
      <w:pPr>
        <w:pStyle w:val="ListBullet"/>
      </w:pPr>
      <w:r w:rsidRPr="00792324">
        <w:rPr>
          <w:rStyle w:val="Bold"/>
        </w:rPr>
        <w:t xml:space="preserve">Sales </w:t>
      </w:r>
      <w:r w:rsidR="00EC16F0">
        <w:rPr>
          <w:rStyle w:val="Bold"/>
        </w:rPr>
        <w:t>r</w:t>
      </w:r>
      <w:r w:rsidRPr="00792324">
        <w:rPr>
          <w:rStyle w:val="Bold"/>
        </w:rPr>
        <w:t>eceipt</w:t>
      </w:r>
      <w:r w:rsidRPr="00A4685D">
        <w:t xml:space="preserve"> </w:t>
      </w:r>
      <w:r w:rsidR="00FE1F1E">
        <w:t>is a</w:t>
      </w:r>
      <w:r w:rsidRPr="00A4685D">
        <w:t xml:space="preserve"> sales transaction used when you receive payment at the time of sale</w:t>
      </w:r>
      <w:r w:rsidR="00691705">
        <w:t xml:space="preserve">; it has no effect on </w:t>
      </w:r>
      <w:r w:rsidR="00EC16F0">
        <w:t>a</w:t>
      </w:r>
      <w:r w:rsidR="00691705">
        <w:t xml:space="preserve">ccounts </w:t>
      </w:r>
      <w:r w:rsidR="00EC16F0">
        <w:t>r</w:t>
      </w:r>
      <w:r w:rsidR="00691705">
        <w:t>eceivable</w:t>
      </w:r>
      <w:r w:rsidRPr="00A4685D">
        <w:t>.</w:t>
      </w:r>
      <w:r>
        <w:t xml:space="preserve"> </w:t>
      </w:r>
      <w:r w:rsidRPr="00A4685D">
        <w:t>It increases income and also increases either a bank account or Undeposited Funds</w:t>
      </w:r>
      <w:r w:rsidR="000A4721">
        <w:t>.</w:t>
      </w:r>
    </w:p>
    <w:p w:rsidR="006B07D2" w:rsidRPr="00A4685D" w:rsidRDefault="006B07D2" w:rsidP="006B07D2">
      <w:pPr>
        <w:pStyle w:val="ListBullet"/>
      </w:pPr>
      <w:r w:rsidRPr="00792324">
        <w:rPr>
          <w:rStyle w:val="Bold"/>
        </w:rPr>
        <w:t xml:space="preserve">Credit </w:t>
      </w:r>
      <w:r w:rsidR="00EC16F0">
        <w:rPr>
          <w:rStyle w:val="Bold"/>
        </w:rPr>
        <w:t>m</w:t>
      </w:r>
      <w:r w:rsidRPr="00792324">
        <w:rPr>
          <w:rStyle w:val="Bold"/>
        </w:rPr>
        <w:t>emos</w:t>
      </w:r>
      <w:r w:rsidRPr="00A4685D">
        <w:t xml:space="preserve"> are used when a customer returns something or negotiates a lower price.</w:t>
      </w:r>
      <w:r>
        <w:t xml:space="preserve"> </w:t>
      </w:r>
      <w:r w:rsidRPr="00A4685D">
        <w:t xml:space="preserve">This creates a credit in </w:t>
      </w:r>
      <w:r w:rsidR="00EC16F0">
        <w:t>a</w:t>
      </w:r>
      <w:r w:rsidRPr="00A4685D">
        <w:t xml:space="preserve">ccounts </w:t>
      </w:r>
      <w:r w:rsidR="00EC16F0">
        <w:t>r</w:t>
      </w:r>
      <w:r w:rsidRPr="00A4685D">
        <w:t xml:space="preserve">eceivable that can </w:t>
      </w:r>
      <w:r>
        <w:t>be used against future invoices</w:t>
      </w:r>
      <w:r w:rsidR="000A4721">
        <w:t>.</w:t>
      </w:r>
    </w:p>
    <w:p w:rsidR="006B07D2" w:rsidRPr="00A4685D" w:rsidRDefault="006B07D2" w:rsidP="006B07D2">
      <w:pPr>
        <w:pStyle w:val="ListBullet"/>
      </w:pPr>
      <w:r w:rsidRPr="00792324">
        <w:rPr>
          <w:rStyle w:val="Bold"/>
        </w:rPr>
        <w:t xml:space="preserve">Refund </w:t>
      </w:r>
      <w:r w:rsidR="00EC16F0">
        <w:rPr>
          <w:rStyle w:val="Bold"/>
        </w:rPr>
        <w:t>r</w:t>
      </w:r>
      <w:r w:rsidRPr="00792324">
        <w:rPr>
          <w:rStyle w:val="Bold"/>
        </w:rPr>
        <w:t>eceipts</w:t>
      </w:r>
      <w:r w:rsidRPr="00A4685D">
        <w:t xml:space="preserve"> are also used when a customer returns something or negotiates a lower price, but with a refund receipt </w:t>
      </w:r>
      <w:r>
        <w:t>you are refunding their payment</w:t>
      </w:r>
      <w:r w:rsidR="000A4721">
        <w:t>.</w:t>
      </w:r>
      <w:r w:rsidR="00691705">
        <w:t xml:space="preserve"> It has no effect on </w:t>
      </w:r>
      <w:r w:rsidR="00EC16F0">
        <w:t>a</w:t>
      </w:r>
      <w:r w:rsidR="00691705">
        <w:t xml:space="preserve">ccounts </w:t>
      </w:r>
      <w:r w:rsidR="00EC16F0">
        <w:t>r</w:t>
      </w:r>
      <w:r w:rsidR="00691705">
        <w:t>eceivable.</w:t>
      </w:r>
    </w:p>
    <w:p w:rsidR="006B07D2" w:rsidRPr="00A4685D" w:rsidRDefault="006B07D2" w:rsidP="00533C3E">
      <w:pPr>
        <w:pStyle w:val="ListBulletLast"/>
        <w:numPr>
          <w:ilvl w:val="0"/>
          <w:numId w:val="8"/>
        </w:numPr>
      </w:pPr>
      <w:r w:rsidRPr="00792324">
        <w:rPr>
          <w:rStyle w:val="Bold"/>
        </w:rPr>
        <w:t xml:space="preserve">Delayed </w:t>
      </w:r>
      <w:r w:rsidR="00EC16F0">
        <w:rPr>
          <w:rStyle w:val="Bold"/>
        </w:rPr>
        <w:t>c</w:t>
      </w:r>
      <w:r w:rsidRPr="00792324">
        <w:rPr>
          <w:rStyle w:val="Bold"/>
        </w:rPr>
        <w:t xml:space="preserve">harges and </w:t>
      </w:r>
      <w:r w:rsidR="00EC16F0">
        <w:rPr>
          <w:rStyle w:val="Bold"/>
        </w:rPr>
        <w:t>c</w:t>
      </w:r>
      <w:r w:rsidRPr="00792324">
        <w:rPr>
          <w:rStyle w:val="Bold"/>
        </w:rPr>
        <w:t>redits</w:t>
      </w:r>
      <w:r w:rsidRPr="00A4685D">
        <w:t xml:space="preserve"> are available in Essentials and Plus only and are non-posting transactions that reflect potential revenue increase or decrease.</w:t>
      </w:r>
      <w:r>
        <w:t xml:space="preserve"> </w:t>
      </w:r>
      <w:r w:rsidRPr="00A4685D">
        <w:t>They can</w:t>
      </w:r>
      <w:r>
        <w:t xml:space="preserve"> be used on future transactions</w:t>
      </w:r>
      <w:r w:rsidR="000A4721">
        <w:t>.</w:t>
      </w:r>
    </w:p>
    <w:p w:rsidR="006B07D2" w:rsidRDefault="006B07D2" w:rsidP="006B07D2">
      <w:bookmarkStart w:id="20" w:name="_Toc400112246"/>
      <w:r>
        <w:br w:type="page"/>
      </w:r>
    </w:p>
    <w:p w:rsidR="006B07D2" w:rsidRPr="00A4685D" w:rsidRDefault="006B07D2" w:rsidP="006B07D2">
      <w:pPr>
        <w:pStyle w:val="Heading2"/>
      </w:pPr>
      <w:bookmarkStart w:id="21" w:name="_Toc401141027"/>
      <w:bookmarkStart w:id="22" w:name="_Toc472956837"/>
      <w:r w:rsidRPr="00A4685D">
        <w:lastRenderedPageBreak/>
        <w:t xml:space="preserve">Determine the </w:t>
      </w:r>
      <w:r>
        <w:t>A</w:t>
      </w:r>
      <w:r w:rsidRPr="00A4685D">
        <w:t xml:space="preserve">ppropriate </w:t>
      </w:r>
      <w:r>
        <w:t>S</w:t>
      </w:r>
      <w:r w:rsidRPr="00A4685D">
        <w:t>ales-</w:t>
      </w:r>
      <w:r w:rsidR="00EC16F0">
        <w:t>r</w:t>
      </w:r>
      <w:r w:rsidRPr="00A4685D">
        <w:t xml:space="preserve">elated </w:t>
      </w:r>
      <w:r>
        <w:t>S</w:t>
      </w:r>
      <w:r w:rsidRPr="00A4685D">
        <w:t>ettings</w:t>
      </w:r>
      <w:bookmarkEnd w:id="20"/>
      <w:bookmarkEnd w:id="21"/>
      <w:bookmarkEnd w:id="22"/>
    </w:p>
    <w:p w:rsidR="006B07D2" w:rsidRPr="00A4685D" w:rsidRDefault="00691705" w:rsidP="006B07D2">
      <w:pPr>
        <w:pStyle w:val="Heading3"/>
      </w:pPr>
      <w:bookmarkStart w:id="23" w:name="_Toc400112247"/>
      <w:r>
        <w:t>Account and</w:t>
      </w:r>
      <w:r w:rsidR="006B07D2" w:rsidRPr="00A4685D">
        <w:t xml:space="preserve"> Settings</w:t>
      </w:r>
      <w:bookmarkEnd w:id="23"/>
    </w:p>
    <w:p w:rsidR="006B07D2" w:rsidRPr="00A4685D" w:rsidRDefault="00953AC1" w:rsidP="006B07D2">
      <w:r>
        <w:t>Click</w:t>
      </w:r>
      <w:r w:rsidR="006B07D2" w:rsidRPr="00A4685D">
        <w:t xml:space="preserve"> the </w:t>
      </w:r>
      <w:r w:rsidR="004D5FE6">
        <w:rPr>
          <w:rStyle w:val="Bold"/>
        </w:rPr>
        <w:t>g</w:t>
      </w:r>
      <w:r w:rsidR="008D4133">
        <w:rPr>
          <w:rStyle w:val="Bold"/>
        </w:rPr>
        <w:t>ear</w:t>
      </w:r>
      <w:r w:rsidR="006B07D2" w:rsidRPr="00A4685D">
        <w:t xml:space="preserve"> icon to access the </w:t>
      </w:r>
      <w:r w:rsidR="00691705" w:rsidRPr="00691705">
        <w:rPr>
          <w:b/>
        </w:rPr>
        <w:t>Account and</w:t>
      </w:r>
      <w:r w:rsidR="006B07D2" w:rsidRPr="00691705">
        <w:rPr>
          <w:b/>
        </w:rPr>
        <w:t xml:space="preserve"> Settings</w:t>
      </w:r>
      <w:r w:rsidR="00691705">
        <w:t xml:space="preserve"> under </w:t>
      </w:r>
      <w:r w:rsidR="00691705" w:rsidRPr="004D5FE6">
        <w:t>Your Company</w:t>
      </w:r>
      <w:r w:rsidR="006B07D2" w:rsidRPr="00A4685D">
        <w:t>.</w:t>
      </w:r>
    </w:p>
    <w:p w:rsidR="00691705" w:rsidRPr="00A4685D" w:rsidRDefault="00691705" w:rsidP="006B07D2">
      <w:pPr>
        <w:pStyle w:val="FigureSpacer"/>
      </w:pPr>
      <w:r>
        <w:rPr>
          <w:noProof/>
        </w:rPr>
        <w:drawing>
          <wp:inline distT="0" distB="0" distL="0" distR="0" wp14:anchorId="204700A2" wp14:editId="5EF00F4E">
            <wp:extent cx="6309360" cy="2536889"/>
            <wp:effectExtent l="19050" t="19050" r="1524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536889"/>
                    </a:xfrm>
                    <a:prstGeom prst="rect">
                      <a:avLst/>
                    </a:prstGeom>
                    <a:ln w="19050">
                      <a:solidFill>
                        <a:srgbClr val="8D9096"/>
                      </a:solidFill>
                    </a:ln>
                    <a:effectLst/>
                  </pic:spPr>
                </pic:pic>
              </a:graphicData>
            </a:graphic>
          </wp:inline>
        </w:drawing>
      </w:r>
    </w:p>
    <w:p w:rsidR="006B07D2" w:rsidRPr="00A4685D" w:rsidRDefault="006B07D2" w:rsidP="006B07D2">
      <w:r w:rsidRPr="00A4685D">
        <w:t xml:space="preserve">There are four tabs </w:t>
      </w:r>
      <w:r w:rsidR="00691705">
        <w:t>down</w:t>
      </w:r>
      <w:r w:rsidRPr="00A4685D">
        <w:t xml:space="preserve"> the left side to set the preferences you want to use </w:t>
      </w:r>
      <w:r w:rsidR="00EC16F0">
        <w:t xml:space="preserve">with </w:t>
      </w:r>
      <w:r w:rsidRPr="00A4685D">
        <w:t>the company file.</w:t>
      </w:r>
      <w:r>
        <w:t xml:space="preserve"> </w:t>
      </w:r>
      <w:r w:rsidR="0070554F">
        <w:t xml:space="preserve">The </w:t>
      </w:r>
      <w:r w:rsidRPr="00591B64">
        <w:t>Sales</w:t>
      </w:r>
      <w:r w:rsidRPr="00A4685D">
        <w:t xml:space="preserve"> </w:t>
      </w:r>
      <w:r w:rsidR="0070554F">
        <w:t xml:space="preserve">tab </w:t>
      </w:r>
      <w:r w:rsidR="00EC16F0">
        <w:t xml:space="preserve">is </w:t>
      </w:r>
      <w:r w:rsidRPr="00A4685D">
        <w:t>its own category, but there are also sales</w:t>
      </w:r>
      <w:r w:rsidR="0070554F">
        <w:t>-related</w:t>
      </w:r>
      <w:r w:rsidRPr="00A4685D">
        <w:t xml:space="preserve"> settings under the </w:t>
      </w:r>
      <w:r w:rsidRPr="00591B64">
        <w:t>Advanced</w:t>
      </w:r>
      <w:r w:rsidRPr="00691705">
        <w:rPr>
          <w:i/>
        </w:rPr>
        <w:t xml:space="preserve"> </w:t>
      </w:r>
      <w:r w:rsidR="0070554F">
        <w:t>tab</w:t>
      </w:r>
      <w:r>
        <w:t>.</w:t>
      </w:r>
      <w:r w:rsidR="002839D1">
        <w:t xml:space="preserve"> </w:t>
      </w:r>
    </w:p>
    <w:p w:rsidR="00691705" w:rsidRPr="00A4685D" w:rsidRDefault="00691705" w:rsidP="006B07D2">
      <w:pPr>
        <w:pStyle w:val="FigureSpacer"/>
      </w:pPr>
      <w:r>
        <w:rPr>
          <w:noProof/>
        </w:rPr>
        <w:drawing>
          <wp:inline distT="0" distB="0" distL="0" distR="0" wp14:anchorId="3A8815FA" wp14:editId="11BFEE37">
            <wp:extent cx="6309360" cy="2941864"/>
            <wp:effectExtent l="19050" t="19050" r="1524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2941864"/>
                    </a:xfrm>
                    <a:prstGeom prst="rect">
                      <a:avLst/>
                    </a:prstGeom>
                    <a:ln w="19050">
                      <a:solidFill>
                        <a:srgbClr val="8D9096"/>
                      </a:solidFill>
                    </a:ln>
                    <a:effectLst/>
                  </pic:spPr>
                </pic:pic>
              </a:graphicData>
            </a:graphic>
          </wp:inline>
        </w:drawing>
      </w:r>
    </w:p>
    <w:p w:rsidR="006B07D2" w:rsidRPr="00A4685D" w:rsidRDefault="006B07D2" w:rsidP="006B07D2">
      <w:pPr>
        <w:pStyle w:val="Heading4"/>
      </w:pPr>
      <w:r w:rsidRPr="00A4685D">
        <w:lastRenderedPageBreak/>
        <w:t xml:space="preserve">Customize </w:t>
      </w:r>
      <w:r w:rsidR="00FE1F1E">
        <w:t>S</w:t>
      </w:r>
      <w:r w:rsidRPr="00A4685D">
        <w:t xml:space="preserve">ales </w:t>
      </w:r>
      <w:r w:rsidR="00FE1F1E">
        <w:t>F</w:t>
      </w:r>
      <w:r w:rsidRPr="00A4685D">
        <w:t>orms</w:t>
      </w:r>
    </w:p>
    <w:p w:rsidR="006B07D2" w:rsidRPr="00A4685D" w:rsidRDefault="006B07D2" w:rsidP="006B07D2">
      <w:r w:rsidRPr="00A4685D">
        <w:t xml:space="preserve">The first setting under the </w:t>
      </w:r>
      <w:r w:rsidRPr="004D5FE6">
        <w:t>Sales</w:t>
      </w:r>
      <w:r w:rsidRPr="00A4685D">
        <w:t xml:space="preserve"> tab allows you to customize the sales forms.</w:t>
      </w:r>
      <w:r w:rsidR="005339C2">
        <w:t xml:space="preserve"> </w:t>
      </w:r>
      <w:r w:rsidR="00953AC1">
        <w:t>Click</w:t>
      </w:r>
      <w:r w:rsidR="005339C2">
        <w:t xml:space="preserve"> </w:t>
      </w:r>
      <w:r w:rsidR="005339C2" w:rsidRPr="006E7C9D">
        <w:rPr>
          <w:b/>
          <w:bCs/>
        </w:rPr>
        <w:t>Customize look and feel</w:t>
      </w:r>
      <w:r w:rsidR="005339C2">
        <w:t xml:space="preserve">. </w:t>
      </w:r>
      <w:r w:rsidR="004D256C">
        <w:t>Click</w:t>
      </w:r>
      <w:r w:rsidR="00CA55A9">
        <w:t xml:space="preserve"> </w:t>
      </w:r>
      <w:r w:rsidR="005339C2" w:rsidRPr="006E7C9D">
        <w:rPr>
          <w:b/>
          <w:bCs/>
        </w:rPr>
        <w:t>New Style</w:t>
      </w:r>
      <w:r w:rsidR="004D5FE6" w:rsidRPr="004D5FE6">
        <w:t>,</w:t>
      </w:r>
      <w:r w:rsidR="004D256C">
        <w:t xml:space="preserve"> then select if you are going to create a new style for an Invoice, Estimate or Sales Receipt.</w:t>
      </w:r>
    </w:p>
    <w:p w:rsidR="006B07D2" w:rsidRPr="00A4685D" w:rsidRDefault="00821F34" w:rsidP="006B07D2">
      <w:r>
        <w:t xml:space="preserve">In the </w:t>
      </w:r>
      <w:r w:rsidRPr="00591B64">
        <w:t>Design</w:t>
      </w:r>
      <w:r w:rsidR="004D5FE6">
        <w:t xml:space="preserve"> tab</w:t>
      </w:r>
      <w:r>
        <w:t xml:space="preserve"> y</w:t>
      </w:r>
      <w:r w:rsidR="006B07D2" w:rsidRPr="00A4685D">
        <w:t xml:space="preserve">ou can </w:t>
      </w:r>
      <w:r w:rsidR="000D27C5">
        <w:t xml:space="preserve">rename the title of this sales form, </w:t>
      </w:r>
      <w:r w:rsidR="006B07D2" w:rsidRPr="00A4685D">
        <w:t xml:space="preserve">choose your </w:t>
      </w:r>
      <w:r>
        <w:t>template</w:t>
      </w:r>
      <w:r w:rsidR="006B07D2" w:rsidRPr="00A4685D">
        <w:t>, upload</w:t>
      </w:r>
      <w:r>
        <w:t xml:space="preserve"> a</w:t>
      </w:r>
      <w:r w:rsidRPr="00A4685D">
        <w:t xml:space="preserve"> </w:t>
      </w:r>
      <w:r w:rsidR="006B07D2" w:rsidRPr="00A4685D">
        <w:t>logo</w:t>
      </w:r>
      <w:r>
        <w:t>, add color and your font</w:t>
      </w:r>
      <w:r w:rsidR="005A5341">
        <w:t>.</w:t>
      </w:r>
    </w:p>
    <w:p w:rsidR="00821F34" w:rsidRPr="00A4685D" w:rsidRDefault="00821F34">
      <w:pPr>
        <w:pStyle w:val="FigureSpacer"/>
      </w:pPr>
      <w:r>
        <w:rPr>
          <w:noProof/>
        </w:rPr>
        <w:drawing>
          <wp:inline distT="0" distB="0" distL="0" distR="0" wp14:anchorId="0B227805" wp14:editId="44630898">
            <wp:extent cx="6309360" cy="4168058"/>
            <wp:effectExtent l="19050" t="19050" r="1524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4168058"/>
                    </a:xfrm>
                    <a:prstGeom prst="rect">
                      <a:avLst/>
                    </a:prstGeom>
                    <a:ln w="19050">
                      <a:solidFill>
                        <a:srgbClr val="8D9096"/>
                      </a:solidFill>
                    </a:ln>
                    <a:effectLst/>
                  </pic:spPr>
                </pic:pic>
              </a:graphicData>
            </a:graphic>
          </wp:inline>
        </w:drawing>
      </w:r>
    </w:p>
    <w:p w:rsidR="004D5FE6" w:rsidRDefault="004D5FE6" w:rsidP="00532A5C">
      <w:r>
        <w:br w:type="page"/>
      </w:r>
    </w:p>
    <w:p w:rsidR="00532A5C" w:rsidRPr="002E3A01" w:rsidRDefault="006B07D2" w:rsidP="00532A5C">
      <w:r w:rsidRPr="00A4685D">
        <w:lastRenderedPageBreak/>
        <w:t xml:space="preserve">Click the </w:t>
      </w:r>
      <w:r w:rsidR="000D27C5">
        <w:rPr>
          <w:rStyle w:val="Bold"/>
        </w:rPr>
        <w:t>Content</w:t>
      </w:r>
      <w:r w:rsidR="000D27C5" w:rsidRPr="00A4685D">
        <w:t xml:space="preserve"> </w:t>
      </w:r>
      <w:r w:rsidRPr="00A4685D">
        <w:t>tab.</w:t>
      </w:r>
      <w:r>
        <w:t xml:space="preserve"> </w:t>
      </w:r>
      <w:r w:rsidR="00532A5C">
        <w:t xml:space="preserve">Click on the </w:t>
      </w:r>
      <w:r w:rsidR="00532A5C" w:rsidRPr="00591B64">
        <w:rPr>
          <w:b/>
        </w:rPr>
        <w:t>pencil</w:t>
      </w:r>
      <w:r w:rsidR="00532A5C">
        <w:t xml:space="preserve"> icon in any area (e.g.</w:t>
      </w:r>
      <w:r w:rsidR="004D5FE6">
        <w:t>,</w:t>
      </w:r>
      <w:r w:rsidR="00532A5C">
        <w:t xml:space="preserve"> Header, Display) to review and edit the content in each area; you can also edit labels</w:t>
      </w:r>
      <w:r w:rsidR="00EC16F0">
        <w:t>,</w:t>
      </w:r>
      <w:r w:rsidR="00532A5C">
        <w:t xml:space="preserve"> column widths and so forth. </w:t>
      </w:r>
      <w:r w:rsidR="00532A5C" w:rsidRPr="002E3A01">
        <w:t>Make sure to look at billable time and expenses if you invoice based on time and expenses.</w:t>
      </w:r>
      <w:r w:rsidR="00532A5C">
        <w:t xml:space="preserve"> </w:t>
      </w:r>
      <w:r w:rsidR="00532A5C" w:rsidRPr="002E3A01">
        <w:t>When you invoice for time you can include the employee name on the form</w:t>
      </w:r>
      <w:r w:rsidR="00EC16F0">
        <w:t>,</w:t>
      </w:r>
      <w:r w:rsidR="00532A5C" w:rsidRPr="002E3A01">
        <w:t xml:space="preserve"> as well as group activities by time period or type and have the groups subtotaled. </w:t>
      </w:r>
    </w:p>
    <w:p w:rsidR="000D27C5" w:rsidRDefault="000D27C5" w:rsidP="004D5FE6">
      <w:pPr>
        <w:pStyle w:val="FigureSpacer"/>
      </w:pPr>
      <w:r>
        <w:rPr>
          <w:noProof/>
        </w:rPr>
        <w:drawing>
          <wp:inline distT="0" distB="0" distL="0" distR="0" wp14:anchorId="264D9293" wp14:editId="08FCE5B3">
            <wp:extent cx="6309360" cy="3935839"/>
            <wp:effectExtent l="19050" t="19050" r="15240" b="266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3935839"/>
                    </a:xfrm>
                    <a:prstGeom prst="rect">
                      <a:avLst/>
                    </a:prstGeom>
                    <a:ln w="19050">
                      <a:solidFill>
                        <a:srgbClr val="8D9096"/>
                      </a:solidFill>
                    </a:ln>
                    <a:effectLst/>
                  </pic:spPr>
                </pic:pic>
              </a:graphicData>
            </a:graphic>
          </wp:inline>
        </w:drawing>
      </w:r>
    </w:p>
    <w:p w:rsidR="00596652" w:rsidRDefault="00596652" w:rsidP="00F54102">
      <w:r>
        <w:br w:type="page"/>
      </w:r>
    </w:p>
    <w:p w:rsidR="002E3A01" w:rsidRDefault="006B07D2" w:rsidP="00F54102">
      <w:r w:rsidRPr="00A4685D">
        <w:lastRenderedPageBreak/>
        <w:t xml:space="preserve">The </w:t>
      </w:r>
      <w:r w:rsidR="00532A5C" w:rsidRPr="00F02157">
        <w:t>Emails</w:t>
      </w:r>
      <w:r w:rsidR="002E3A01" w:rsidRPr="00A4685D">
        <w:t xml:space="preserve"> </w:t>
      </w:r>
      <w:r w:rsidRPr="00A4685D">
        <w:t xml:space="preserve">tab allows you to </w:t>
      </w:r>
      <w:r w:rsidR="00532A5C">
        <w:t xml:space="preserve">set the default email subject and message that accompanies </w:t>
      </w:r>
      <w:r w:rsidR="00EC16F0">
        <w:t xml:space="preserve">the </w:t>
      </w:r>
      <w:r w:rsidR="00532A5C">
        <w:t xml:space="preserve">sent form, as well as the format of any </w:t>
      </w:r>
      <w:r w:rsidR="004D5FE6">
        <w:t>r</w:t>
      </w:r>
      <w:r w:rsidR="00532A5C">
        <w:t>eminder emails you might send.</w:t>
      </w:r>
    </w:p>
    <w:p w:rsidR="00596652" w:rsidRDefault="00532A5C" w:rsidP="00591B64">
      <w:pPr>
        <w:pStyle w:val="FigureSpacer"/>
      </w:pPr>
      <w:r>
        <w:rPr>
          <w:noProof/>
        </w:rPr>
        <w:drawing>
          <wp:inline distT="0" distB="0" distL="0" distR="0" wp14:anchorId="6904C4C3" wp14:editId="76FD6AA4">
            <wp:extent cx="5430520" cy="3737792"/>
            <wp:effectExtent l="19050" t="19050" r="17780" b="152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1321" cy="3738343"/>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4D5FE6" w:rsidRDefault="004D5FE6" w:rsidP="00F54102">
      <w:r>
        <w:br w:type="page"/>
      </w:r>
    </w:p>
    <w:p w:rsidR="006B07D2" w:rsidRDefault="006B07D2" w:rsidP="00F54102">
      <w:r w:rsidRPr="00A4685D">
        <w:lastRenderedPageBreak/>
        <w:t xml:space="preserve">The </w:t>
      </w:r>
      <w:r w:rsidR="005F37A0" w:rsidRPr="00591B64">
        <w:t>Payments</w:t>
      </w:r>
      <w:r w:rsidR="005F37A0" w:rsidRPr="00A4685D">
        <w:t xml:space="preserve"> </w:t>
      </w:r>
      <w:r w:rsidRPr="00A4685D">
        <w:t xml:space="preserve">tab </w:t>
      </w:r>
      <w:r w:rsidR="005F37A0">
        <w:t>lets your customers pay online by bank transfer (free) or by credit card (fees apply).</w:t>
      </w:r>
    </w:p>
    <w:p w:rsidR="005F37A0" w:rsidRPr="00A4685D" w:rsidRDefault="005F37A0" w:rsidP="00F54102">
      <w:r>
        <w:rPr>
          <w:noProof/>
        </w:rPr>
        <w:drawing>
          <wp:inline distT="0" distB="0" distL="0" distR="0" wp14:anchorId="72F114CE" wp14:editId="25B80D29">
            <wp:extent cx="6309360" cy="4362096"/>
            <wp:effectExtent l="19050" t="19050" r="15240" b="196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4362096"/>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222105" w:rsidRDefault="00222105">
      <w:r>
        <w:br w:type="page"/>
      </w:r>
    </w:p>
    <w:p w:rsidR="006B07D2" w:rsidRPr="00A4685D" w:rsidRDefault="006B07D2" w:rsidP="006B07D2">
      <w:pPr>
        <w:pStyle w:val="Heading4"/>
      </w:pPr>
      <w:r w:rsidRPr="00A4685D">
        <w:lastRenderedPageBreak/>
        <w:t xml:space="preserve">Sales </w:t>
      </w:r>
      <w:r w:rsidR="00FE1F1E">
        <w:t>F</w:t>
      </w:r>
      <w:r w:rsidRPr="00A4685D">
        <w:t xml:space="preserve">orm </w:t>
      </w:r>
      <w:r w:rsidR="00FE1F1E">
        <w:t>C</w:t>
      </w:r>
      <w:r w:rsidRPr="00A4685D">
        <w:t>ontent</w:t>
      </w:r>
    </w:p>
    <w:p w:rsidR="006B07D2" w:rsidRPr="00A4685D" w:rsidRDefault="006B07D2" w:rsidP="006B07D2">
      <w:r w:rsidRPr="00A4685D">
        <w:t xml:space="preserve">This </w:t>
      </w:r>
      <w:r w:rsidR="005F37A0">
        <w:t xml:space="preserve">section of the </w:t>
      </w:r>
      <w:r w:rsidR="005F37A0" w:rsidRPr="00591B64">
        <w:t>Sales</w:t>
      </w:r>
      <w:r w:rsidR="005F37A0">
        <w:t xml:space="preserve"> tab of </w:t>
      </w:r>
      <w:r w:rsidR="005F37A0" w:rsidRPr="00591B64">
        <w:t>Account and Settings</w:t>
      </w:r>
      <w:r w:rsidR="005F37A0">
        <w:t xml:space="preserve"> </w:t>
      </w:r>
      <w:r w:rsidRPr="00A4685D">
        <w:t>allows you to set options such as preferred invoice terms and delivery method</w:t>
      </w:r>
      <w:r w:rsidR="00EC16F0">
        <w:t>,</w:t>
      </w:r>
      <w:r w:rsidRPr="00A4685D">
        <w:t xml:space="preserve"> which can be changed on an actual sales form.</w:t>
      </w:r>
      <w:r>
        <w:t xml:space="preserve"> </w:t>
      </w:r>
      <w:r w:rsidRPr="00A4685D">
        <w:t>It’s setting defaults.</w:t>
      </w:r>
      <w:r>
        <w:t xml:space="preserve"> </w:t>
      </w:r>
      <w:r w:rsidRPr="00A4685D">
        <w:t>You can also decide to add additional line items such as shipping, discounts or deposit fields.</w:t>
      </w:r>
    </w:p>
    <w:p w:rsidR="006B07D2" w:rsidRPr="00A4685D" w:rsidRDefault="006B07D2" w:rsidP="00984DFB">
      <w:r w:rsidRPr="00A4685D">
        <w:t xml:space="preserve">When you customized the forms previously, you had the ability to </w:t>
      </w:r>
      <w:r w:rsidRPr="00D17094">
        <w:t xml:space="preserve">add </w:t>
      </w:r>
      <w:r w:rsidR="002E348F" w:rsidRPr="00D17094">
        <w:t xml:space="preserve">up to </w:t>
      </w:r>
      <w:r w:rsidRPr="00D806B3">
        <w:t>three custom fields</w:t>
      </w:r>
      <w:r w:rsidRPr="00A4685D">
        <w:t xml:space="preserve"> to the transactions.</w:t>
      </w:r>
      <w:r>
        <w:t xml:space="preserve"> </w:t>
      </w:r>
      <w:r w:rsidRPr="00A4685D">
        <w:t xml:space="preserve">That preference is turned on in the </w:t>
      </w:r>
      <w:r w:rsidRPr="00EC16F0">
        <w:rPr>
          <w:rStyle w:val="Emphasis"/>
          <w:i w:val="0"/>
        </w:rPr>
        <w:t>Sales form content</w:t>
      </w:r>
      <w:r w:rsidRPr="00A4685D">
        <w:t xml:space="preserve"> and the fields can be set up here or on the </w:t>
      </w:r>
      <w:r w:rsidR="00D806B3" w:rsidRPr="00591B64">
        <w:t>Content</w:t>
      </w:r>
      <w:r w:rsidR="00D806B3" w:rsidRPr="00A4685D">
        <w:t xml:space="preserve"> </w:t>
      </w:r>
      <w:r w:rsidR="00D806B3">
        <w:t>tab when you customize an invoice</w:t>
      </w:r>
      <w:r w:rsidRPr="00A4685D">
        <w:t>.</w:t>
      </w:r>
      <w:r>
        <w:t xml:space="preserve"> </w:t>
      </w:r>
      <w:r w:rsidR="00EC16F0">
        <w:t>N</w:t>
      </w:r>
      <w:r w:rsidRPr="00A4685D">
        <w:t xml:space="preserve">ote </w:t>
      </w:r>
      <w:r w:rsidR="00D806B3">
        <w:t xml:space="preserve">the </w:t>
      </w:r>
      <w:r w:rsidR="00D806B3" w:rsidRPr="00591B64">
        <w:t xml:space="preserve">Sales </w:t>
      </w:r>
      <w:r w:rsidR="00F02157">
        <w:t>f</w:t>
      </w:r>
      <w:r w:rsidR="00D806B3" w:rsidRPr="00591B64">
        <w:t xml:space="preserve">orm </w:t>
      </w:r>
      <w:r w:rsidR="00F02157">
        <w:t>c</w:t>
      </w:r>
      <w:r w:rsidR="00D806B3" w:rsidRPr="00591B64">
        <w:t>ontent</w:t>
      </w:r>
      <w:r w:rsidR="00D806B3">
        <w:t xml:space="preserve"> section</w:t>
      </w:r>
      <w:r w:rsidR="00D806B3" w:rsidRPr="00A4685D">
        <w:t xml:space="preserve"> </w:t>
      </w:r>
      <w:r w:rsidRPr="00A4685D">
        <w:t xml:space="preserve">is </w:t>
      </w:r>
      <w:r w:rsidR="00D806B3">
        <w:t>where</w:t>
      </w:r>
      <w:r w:rsidR="00D806B3" w:rsidRPr="00A4685D">
        <w:t xml:space="preserve"> </w:t>
      </w:r>
      <w:r w:rsidRPr="00A4685D">
        <w:t>you indicate if you want the custom fields to be internal, public or both.</w:t>
      </w:r>
    </w:p>
    <w:p w:rsidR="00BA5AA9" w:rsidRPr="00A4685D" w:rsidRDefault="00BA5AA9" w:rsidP="003D02AB">
      <w:pPr>
        <w:pStyle w:val="FigureSpacer"/>
      </w:pPr>
      <w:r>
        <w:rPr>
          <w:noProof/>
        </w:rPr>
        <w:drawing>
          <wp:inline distT="0" distB="0" distL="0" distR="0" wp14:anchorId="20DDAE25" wp14:editId="736E8985">
            <wp:extent cx="6309360" cy="2715278"/>
            <wp:effectExtent l="19050" t="19050" r="15240" b="279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2715278"/>
                    </a:xfrm>
                    <a:prstGeom prst="rect">
                      <a:avLst/>
                    </a:prstGeom>
                    <a:ln w="19050">
                      <a:solidFill>
                        <a:srgbClr val="8D9096"/>
                      </a:solidFill>
                    </a:ln>
                    <a:effectLst/>
                  </pic:spPr>
                </pic:pic>
              </a:graphicData>
            </a:graphic>
          </wp:inline>
        </w:drawing>
      </w:r>
    </w:p>
    <w:p w:rsidR="00F02157" w:rsidRPr="00F02157" w:rsidRDefault="00F02157" w:rsidP="00F02157">
      <w:r>
        <w:br w:type="page"/>
      </w:r>
    </w:p>
    <w:p w:rsidR="006B07D2" w:rsidRPr="00A4685D" w:rsidRDefault="006B07D2" w:rsidP="006B07D2">
      <w:pPr>
        <w:pStyle w:val="Heading4"/>
      </w:pPr>
      <w:r w:rsidRPr="00A4685D">
        <w:lastRenderedPageBreak/>
        <w:t>Products and Services</w:t>
      </w:r>
    </w:p>
    <w:p w:rsidR="006B07D2" w:rsidRPr="00A4685D" w:rsidRDefault="006B07D2" w:rsidP="006B07D2">
      <w:r w:rsidRPr="00A4685D">
        <w:t xml:space="preserve">In this </w:t>
      </w:r>
      <w:r w:rsidR="00D806B3">
        <w:t xml:space="preserve">section </w:t>
      </w:r>
      <w:r w:rsidR="005F37A0">
        <w:t xml:space="preserve">of the </w:t>
      </w:r>
      <w:r w:rsidR="005F37A0" w:rsidRPr="00591B64">
        <w:t>Sales</w:t>
      </w:r>
      <w:r w:rsidR="005F37A0">
        <w:t xml:space="preserve"> tab in </w:t>
      </w:r>
      <w:r w:rsidR="005F37A0" w:rsidRPr="00591B64">
        <w:t>Accounts and Settings</w:t>
      </w:r>
      <w:r w:rsidRPr="00A4685D">
        <w:t xml:space="preserve">, you identify if you want to show the </w:t>
      </w:r>
      <w:r w:rsidRPr="00D017CA">
        <w:t>Product/Service</w:t>
      </w:r>
      <w:r w:rsidRPr="00A4685D">
        <w:t xml:space="preserve"> column on sales forms so the drop</w:t>
      </w:r>
      <w:r w:rsidR="00EC16F0">
        <w:t>-</w:t>
      </w:r>
      <w:r w:rsidRPr="00A4685D">
        <w:t xml:space="preserve">down list of </w:t>
      </w:r>
      <w:r w:rsidR="00191684">
        <w:t>p</w:t>
      </w:r>
      <w:r w:rsidRPr="00A4685D">
        <w:t xml:space="preserve">roducts and </w:t>
      </w:r>
      <w:r w:rsidR="00191684">
        <w:t>s</w:t>
      </w:r>
      <w:r w:rsidRPr="00A4685D">
        <w:t>ervices is available.</w:t>
      </w:r>
      <w:r>
        <w:t xml:space="preserve"> </w:t>
      </w:r>
      <w:r w:rsidRPr="00A4685D">
        <w:t xml:space="preserve">Here also is where you turn on the preference </w:t>
      </w:r>
      <w:r w:rsidR="00D806B3">
        <w:t xml:space="preserve">to track </w:t>
      </w:r>
      <w:r w:rsidRPr="00A4685D">
        <w:t>inventory.</w:t>
      </w:r>
      <w:r>
        <w:t xml:space="preserve"> </w:t>
      </w:r>
      <w:r w:rsidRPr="00A4685D">
        <w:t xml:space="preserve">Inventory </w:t>
      </w:r>
      <w:r w:rsidR="00D806B3">
        <w:t xml:space="preserve">tracking </w:t>
      </w:r>
      <w:r w:rsidRPr="00A4685D">
        <w:t>is available</w:t>
      </w:r>
      <w:r w:rsidR="00D806B3">
        <w:t xml:space="preserve"> only</w:t>
      </w:r>
      <w:r w:rsidRPr="00A4685D">
        <w:t xml:space="preserve"> in QuickBooks Online Plus.</w:t>
      </w:r>
    </w:p>
    <w:p w:rsidR="00D806B3" w:rsidRPr="00A4685D" w:rsidRDefault="00D806B3" w:rsidP="006B07D2">
      <w:pPr>
        <w:pStyle w:val="FigureSpacer"/>
      </w:pPr>
      <w:r>
        <w:rPr>
          <w:noProof/>
        </w:rPr>
        <w:drawing>
          <wp:inline distT="0" distB="0" distL="0" distR="0" wp14:anchorId="729EA97A" wp14:editId="4BD89864">
            <wp:extent cx="6309360" cy="1217431"/>
            <wp:effectExtent l="19050" t="19050" r="15240" b="209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1217431"/>
                    </a:xfrm>
                    <a:prstGeom prst="rect">
                      <a:avLst/>
                    </a:prstGeom>
                    <a:ln w="19050">
                      <a:solidFill>
                        <a:srgbClr val="8D9096"/>
                      </a:solidFill>
                    </a:ln>
                    <a:effectLst/>
                  </pic:spPr>
                </pic:pic>
              </a:graphicData>
            </a:graphic>
          </wp:inline>
        </w:drawing>
      </w:r>
    </w:p>
    <w:p w:rsidR="006B07D2" w:rsidRPr="00A4685D" w:rsidRDefault="006B07D2" w:rsidP="006B07D2">
      <w:pPr>
        <w:pStyle w:val="Heading4"/>
      </w:pPr>
      <w:r w:rsidRPr="00A4685D">
        <w:t xml:space="preserve">Other </w:t>
      </w:r>
      <w:r w:rsidR="00FE1F1E">
        <w:t>S</w:t>
      </w:r>
      <w:r w:rsidR="00FE1F1E" w:rsidRPr="00A4685D">
        <w:t xml:space="preserve">ales </w:t>
      </w:r>
      <w:r w:rsidR="00FE1F1E">
        <w:t>S</w:t>
      </w:r>
      <w:r w:rsidR="00FE1F1E" w:rsidRPr="00A4685D">
        <w:t>ettings</w:t>
      </w:r>
    </w:p>
    <w:p w:rsidR="006B07D2" w:rsidRPr="00A4685D" w:rsidRDefault="006B07D2" w:rsidP="006B07D2">
      <w:r w:rsidRPr="00A4685D">
        <w:t xml:space="preserve">The </w:t>
      </w:r>
      <w:r w:rsidRPr="00F02157">
        <w:t xml:space="preserve">Messages </w:t>
      </w:r>
      <w:r w:rsidRPr="00A4685D">
        <w:t xml:space="preserve">setting allows you to create default email </w:t>
      </w:r>
      <w:r w:rsidR="00DD6DB9">
        <w:t>forms</w:t>
      </w:r>
      <w:r w:rsidR="00DD6DB9" w:rsidRPr="00A4685D">
        <w:t xml:space="preserve"> </w:t>
      </w:r>
      <w:r w:rsidRPr="00A4685D">
        <w:t>when emailing sales forms.</w:t>
      </w:r>
    </w:p>
    <w:p w:rsidR="00D806B3" w:rsidRDefault="00D806B3" w:rsidP="003D02AB">
      <w:pPr>
        <w:pStyle w:val="FigureSpacer"/>
      </w:pPr>
      <w:r>
        <w:rPr>
          <w:noProof/>
        </w:rPr>
        <w:drawing>
          <wp:inline distT="0" distB="0" distL="0" distR="0" wp14:anchorId="4F5B23E5" wp14:editId="767CF3C9">
            <wp:extent cx="5394960" cy="4486810"/>
            <wp:effectExtent l="19050" t="19050" r="15240" b="285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9798" b="1945"/>
                    <a:stretch/>
                  </pic:blipFill>
                  <pic:spPr bwMode="auto">
                    <a:xfrm>
                      <a:off x="0" y="0"/>
                      <a:ext cx="5394960" cy="4486810"/>
                    </a:xfrm>
                    <a:prstGeom prst="rect">
                      <a:avLst/>
                    </a:prstGeom>
                    <a:ln w="19050" cap="flat" cmpd="sng" algn="ctr">
                      <a:solidFill>
                        <a:srgbClr val="8D909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DD6DB9" w:rsidRPr="00A4685D" w:rsidRDefault="00DD6DB9" w:rsidP="00DD6DB9">
      <w:r w:rsidRPr="00A4685D">
        <w:lastRenderedPageBreak/>
        <w:t xml:space="preserve">The </w:t>
      </w:r>
      <w:r w:rsidRPr="00591B64">
        <w:t xml:space="preserve">Reminders </w:t>
      </w:r>
      <w:r w:rsidRPr="00A4685D">
        <w:t>setting</w:t>
      </w:r>
      <w:r>
        <w:t xml:space="preserve">, very much like the </w:t>
      </w:r>
      <w:r w:rsidRPr="00591B64">
        <w:t>Messages</w:t>
      </w:r>
      <w:r>
        <w:t xml:space="preserve"> setting, </w:t>
      </w:r>
      <w:r w:rsidRPr="00A4685D">
        <w:t xml:space="preserve">allows you to create default </w:t>
      </w:r>
      <w:r>
        <w:t>emails when sending reminders</w:t>
      </w:r>
      <w:r w:rsidRPr="00A4685D">
        <w:t>.</w:t>
      </w:r>
    </w:p>
    <w:p w:rsidR="00DD6DB9" w:rsidRDefault="00DD6DB9" w:rsidP="003D02AB">
      <w:pPr>
        <w:pStyle w:val="FigureSpacer"/>
      </w:pPr>
      <w:r>
        <w:rPr>
          <w:noProof/>
        </w:rPr>
        <w:drawing>
          <wp:inline distT="0" distB="0" distL="0" distR="0" wp14:anchorId="32A15FEE" wp14:editId="73E9F550">
            <wp:extent cx="6309360" cy="3038257"/>
            <wp:effectExtent l="19050" t="19050" r="1524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9360" cy="3038257"/>
                    </a:xfrm>
                    <a:prstGeom prst="rect">
                      <a:avLst/>
                    </a:prstGeom>
                    <a:ln w="19050">
                      <a:solidFill>
                        <a:srgbClr val="8D9096"/>
                      </a:solidFill>
                    </a:ln>
                    <a:effectLst/>
                  </pic:spPr>
                </pic:pic>
              </a:graphicData>
            </a:graphic>
          </wp:inline>
        </w:drawing>
      </w:r>
    </w:p>
    <w:p w:rsidR="006B07D2" w:rsidRPr="00A4685D" w:rsidRDefault="006B07D2" w:rsidP="006B07D2">
      <w:r w:rsidRPr="00F02157">
        <w:t xml:space="preserve">Online </w:t>
      </w:r>
      <w:r w:rsidR="00EC16F0">
        <w:t>d</w:t>
      </w:r>
      <w:r w:rsidRPr="00F02157">
        <w:t>elivery</w:t>
      </w:r>
      <w:r w:rsidRPr="00A4685D">
        <w:t xml:space="preserve"> settings relate to emailing your forms and what you want the customer to see.</w:t>
      </w:r>
      <w:r>
        <w:t xml:space="preserve"> </w:t>
      </w:r>
      <w:r w:rsidRPr="00A4685D">
        <w:t xml:space="preserve">There are options of sending as plain text, HTML or using </w:t>
      </w:r>
      <w:r w:rsidR="002E348F">
        <w:t xml:space="preserve">an </w:t>
      </w:r>
      <w:r w:rsidR="00B97D71">
        <w:t>o</w:t>
      </w:r>
      <w:r w:rsidRPr="00A4685D">
        <w:t>nline invoice.</w:t>
      </w:r>
      <w:r>
        <w:t xml:space="preserve"> </w:t>
      </w:r>
    </w:p>
    <w:p w:rsidR="00D806B3" w:rsidRPr="00A4685D" w:rsidRDefault="00D806B3" w:rsidP="006B07D2">
      <w:pPr>
        <w:pStyle w:val="FigureSpacer"/>
      </w:pPr>
      <w:r>
        <w:rPr>
          <w:noProof/>
        </w:rPr>
        <w:drawing>
          <wp:inline distT="0" distB="0" distL="0" distR="0" wp14:anchorId="717505AE" wp14:editId="3167DBB9">
            <wp:extent cx="6309360" cy="1730693"/>
            <wp:effectExtent l="19050" t="19050" r="15240" b="222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9360" cy="1730693"/>
                    </a:xfrm>
                    <a:prstGeom prst="rect">
                      <a:avLst/>
                    </a:prstGeom>
                    <a:ln w="19050">
                      <a:solidFill>
                        <a:srgbClr val="8D9096"/>
                      </a:solidFill>
                    </a:ln>
                    <a:effectLst/>
                  </pic:spPr>
                </pic:pic>
              </a:graphicData>
            </a:graphic>
          </wp:inline>
        </w:drawing>
      </w:r>
    </w:p>
    <w:p w:rsidR="006B07D2" w:rsidRPr="00A4685D" w:rsidRDefault="006B07D2" w:rsidP="006B07D2">
      <w:r w:rsidRPr="00A4685D">
        <w:t xml:space="preserve">There are a couple of preferences to choose from regarding </w:t>
      </w:r>
      <w:r w:rsidR="00DD6DB9" w:rsidRPr="00591B64">
        <w:t>Statements</w:t>
      </w:r>
      <w:r w:rsidRPr="00A4685D">
        <w:t>.</w:t>
      </w:r>
    </w:p>
    <w:p w:rsidR="00DD6DB9" w:rsidRPr="00A4685D" w:rsidRDefault="00DD6DB9" w:rsidP="003D02AB">
      <w:pPr>
        <w:pStyle w:val="FigureSpacer"/>
      </w:pPr>
      <w:r>
        <w:rPr>
          <w:noProof/>
        </w:rPr>
        <w:drawing>
          <wp:inline distT="0" distB="0" distL="0" distR="0" wp14:anchorId="78651741" wp14:editId="593A0AA7">
            <wp:extent cx="6309360" cy="999608"/>
            <wp:effectExtent l="19050" t="19050" r="1524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999608"/>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B07D2" w:rsidRPr="00A4685D" w:rsidRDefault="006B07D2" w:rsidP="006B07D2">
      <w:pPr>
        <w:pStyle w:val="Heading4"/>
      </w:pPr>
      <w:r w:rsidRPr="00A4685D">
        <w:lastRenderedPageBreak/>
        <w:t xml:space="preserve">Advanced </w:t>
      </w:r>
      <w:r w:rsidR="00FE1F1E">
        <w:t>S</w:t>
      </w:r>
      <w:r w:rsidRPr="00A4685D">
        <w:t>ettings</w:t>
      </w:r>
    </w:p>
    <w:p w:rsidR="006B07D2" w:rsidRPr="00A4685D" w:rsidRDefault="00DD6DB9" w:rsidP="006B07D2">
      <w:r>
        <w:t xml:space="preserve">For more sales-related preferences, </w:t>
      </w:r>
      <w:r w:rsidR="006B07D2" w:rsidRPr="00A4685D">
        <w:t xml:space="preserve">take a look under </w:t>
      </w:r>
      <w:r w:rsidR="006B07D2" w:rsidRPr="00591B64">
        <w:t>the Automation</w:t>
      </w:r>
      <w:r w:rsidR="006B07D2" w:rsidRPr="00A4685D">
        <w:t xml:space="preserve"> section of </w:t>
      </w:r>
      <w:r w:rsidR="006B07D2" w:rsidRPr="00591B64">
        <w:t>Advanced</w:t>
      </w:r>
      <w:r w:rsidR="006B07D2" w:rsidRPr="00A4685D">
        <w:t xml:space="preserve"> settings.</w:t>
      </w:r>
    </w:p>
    <w:p w:rsidR="00DD6DB9" w:rsidRPr="00A4685D" w:rsidRDefault="00DD6DB9" w:rsidP="006B07D2">
      <w:pPr>
        <w:pStyle w:val="FigureSpacer"/>
      </w:pPr>
      <w:r>
        <w:rPr>
          <w:noProof/>
        </w:rPr>
        <w:drawing>
          <wp:inline distT="0" distB="0" distL="0" distR="0" wp14:anchorId="22B79431" wp14:editId="77BCE860">
            <wp:extent cx="6309360" cy="954541"/>
            <wp:effectExtent l="19050" t="19050" r="15240" b="171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9360" cy="954541"/>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B07D2" w:rsidRPr="00A4685D" w:rsidRDefault="006B07D2" w:rsidP="006B07D2">
      <w:r w:rsidRPr="00232966">
        <w:rPr>
          <w:rStyle w:val="Emphasis"/>
        </w:rPr>
        <w:t>Pre-fill forms</w:t>
      </w:r>
      <w:r w:rsidR="00DD6DB9" w:rsidRPr="00232966">
        <w:rPr>
          <w:rStyle w:val="Emphasis"/>
        </w:rPr>
        <w:t xml:space="preserve"> with previously entered content</w:t>
      </w:r>
      <w:r w:rsidRPr="00A4685D">
        <w:t xml:space="preserve"> </w:t>
      </w:r>
      <w:r w:rsidR="00B97D71">
        <w:t>asks</w:t>
      </w:r>
      <w:r w:rsidRPr="00A4685D">
        <w:t xml:space="preserve"> if you want QuickBooks to copy the same information f</w:t>
      </w:r>
      <w:r w:rsidR="00B97D71">
        <w:t>ro</w:t>
      </w:r>
      <w:r w:rsidRPr="00A4685D">
        <w:t>m the last transaction using the same customer.</w:t>
      </w:r>
    </w:p>
    <w:p w:rsidR="006B07D2" w:rsidRPr="00A4685D" w:rsidRDefault="006B07D2">
      <w:r w:rsidRPr="00A4685D">
        <w:t xml:space="preserve">If you turn on the preference to </w:t>
      </w:r>
      <w:r w:rsidRPr="00EC16F0">
        <w:rPr>
          <w:rStyle w:val="Emphasis"/>
          <w:i w:val="0"/>
        </w:rPr>
        <w:t>automatically apply credits</w:t>
      </w:r>
      <w:r w:rsidRPr="00A4685D">
        <w:t>, QuickBooks will apply any available credits to the next invoice.</w:t>
      </w:r>
      <w:r>
        <w:t xml:space="preserve"> </w:t>
      </w:r>
      <w:r w:rsidRPr="00A4685D">
        <w:t>Beware of turning</w:t>
      </w:r>
      <w:r w:rsidR="00DD6DB9">
        <w:t xml:space="preserve"> on</w:t>
      </w:r>
      <w:r w:rsidRPr="00A4685D">
        <w:t xml:space="preserve"> this or any other automation preference.</w:t>
      </w:r>
      <w:r>
        <w:t xml:space="preserve"> </w:t>
      </w:r>
      <w:r w:rsidRPr="00A4685D">
        <w:t xml:space="preserve">It may be </w:t>
      </w:r>
      <w:r w:rsidR="00596652">
        <w:t xml:space="preserve">you </w:t>
      </w:r>
      <w:r w:rsidR="002B7941">
        <w:t>don’t</w:t>
      </w:r>
      <w:r w:rsidRPr="00A4685D">
        <w:t xml:space="preserve"> want to apply the credit to the next invoice but to some future invoice.</w:t>
      </w:r>
    </w:p>
    <w:p w:rsidR="006B07D2" w:rsidRPr="00A4685D" w:rsidRDefault="006B07D2" w:rsidP="006B07D2">
      <w:r w:rsidRPr="00A4685D">
        <w:t xml:space="preserve">You can turn on a preference to </w:t>
      </w:r>
      <w:r w:rsidR="00F02157" w:rsidRPr="00232966">
        <w:rPr>
          <w:rStyle w:val="Emphasis"/>
        </w:rPr>
        <w:t>A</w:t>
      </w:r>
      <w:r w:rsidRPr="00232966">
        <w:rPr>
          <w:rStyle w:val="Emphasis"/>
        </w:rPr>
        <w:t>utomatically invoice unbilled activity</w:t>
      </w:r>
      <w:r w:rsidRPr="00A4685D">
        <w:t>.</w:t>
      </w:r>
      <w:r>
        <w:t xml:space="preserve"> </w:t>
      </w:r>
    </w:p>
    <w:p w:rsidR="006B07D2" w:rsidRPr="00A4685D" w:rsidRDefault="006B07D2" w:rsidP="006B07D2">
      <w:r w:rsidRPr="00A4685D">
        <w:t xml:space="preserve">If you want to invoice from an estimate, you need to turn on the preference </w:t>
      </w:r>
      <w:r w:rsidR="00EC16F0" w:rsidRPr="00232966">
        <w:rPr>
          <w:rStyle w:val="Emphasis"/>
        </w:rPr>
        <w:t>C</w:t>
      </w:r>
      <w:r w:rsidRPr="00232966">
        <w:rPr>
          <w:rStyle w:val="Emphasis"/>
        </w:rPr>
        <w:t>opy estimates to invoices</w:t>
      </w:r>
      <w:r w:rsidRPr="00A4685D">
        <w:t>.</w:t>
      </w:r>
      <w:r>
        <w:t xml:space="preserve"> </w:t>
      </w:r>
      <w:r w:rsidRPr="00A4685D">
        <w:t xml:space="preserve">You then have a choice to copy only accepted estimates or </w:t>
      </w:r>
      <w:r w:rsidR="00DD6DB9">
        <w:t xml:space="preserve">both </w:t>
      </w:r>
      <w:r w:rsidRPr="00A4685D">
        <w:t>pending and accepted estimates.</w:t>
      </w:r>
    </w:p>
    <w:p w:rsidR="00DD6DB9" w:rsidRPr="00A4685D" w:rsidRDefault="00DD6DB9" w:rsidP="006B07D2">
      <w:pPr>
        <w:pStyle w:val="FigureSpacer"/>
      </w:pPr>
      <w:r>
        <w:rPr>
          <w:noProof/>
        </w:rPr>
        <w:drawing>
          <wp:inline distT="0" distB="0" distL="0" distR="0" wp14:anchorId="252B9D25" wp14:editId="15384812">
            <wp:extent cx="6309360" cy="1678115"/>
            <wp:effectExtent l="19050" t="19050" r="15240" b="177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1678115"/>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B07D2" w:rsidRPr="00A4685D" w:rsidRDefault="006B07D2" w:rsidP="003D02AB">
      <w:r w:rsidRPr="00A4685D">
        <w:t xml:space="preserve">You </w:t>
      </w:r>
      <w:r w:rsidR="002A491D">
        <w:t>need</w:t>
      </w:r>
      <w:r w:rsidRPr="00A4685D">
        <w:t xml:space="preserve"> to </w:t>
      </w:r>
      <w:r w:rsidR="00784E69">
        <w:t>understand the ramifications of the</w:t>
      </w:r>
      <w:r w:rsidRPr="00A4685D">
        <w:t xml:space="preserve"> </w:t>
      </w:r>
      <w:r w:rsidRPr="00591B64">
        <w:t>Automation</w:t>
      </w:r>
      <w:r w:rsidRPr="00A4685D">
        <w:t xml:space="preserve"> preferences</w:t>
      </w:r>
      <w:r w:rsidR="00784E69">
        <w:t xml:space="preserve"> to know if they make sense for you</w:t>
      </w:r>
      <w:r w:rsidRPr="00A4685D">
        <w:t>.</w:t>
      </w:r>
      <w:r>
        <w:t xml:space="preserve"> </w:t>
      </w:r>
      <w:r w:rsidRPr="00A4685D">
        <w:t xml:space="preserve">If you </w:t>
      </w:r>
      <w:r w:rsidR="00784E69">
        <w:t>are having</w:t>
      </w:r>
      <w:r w:rsidRPr="00A4685D">
        <w:t xml:space="preserve"> problems with </w:t>
      </w:r>
      <w:r w:rsidR="002A491D">
        <w:t>a</w:t>
      </w:r>
      <w:r w:rsidRPr="00A4685D">
        <w:t xml:space="preserve">ccounts </w:t>
      </w:r>
      <w:r w:rsidR="002A491D">
        <w:t>r</w:t>
      </w:r>
      <w:r w:rsidRPr="00A4685D">
        <w:t>eceivable, check these settings.</w:t>
      </w:r>
    </w:p>
    <w:p w:rsidR="00222105" w:rsidRPr="00222105" w:rsidRDefault="00222105" w:rsidP="00222105">
      <w:bookmarkStart w:id="24" w:name="_Toc400112248"/>
      <w:bookmarkStart w:id="25" w:name="_Toc401141028"/>
      <w:r>
        <w:br w:type="page"/>
      </w:r>
    </w:p>
    <w:p w:rsidR="006B07D2" w:rsidRPr="00A4685D" w:rsidRDefault="006B07D2" w:rsidP="006B07D2">
      <w:pPr>
        <w:pStyle w:val="Heading2"/>
      </w:pPr>
      <w:bookmarkStart w:id="26" w:name="_Toc472956838"/>
      <w:r w:rsidRPr="00A4685D">
        <w:lastRenderedPageBreak/>
        <w:t xml:space="preserve">Recognize </w:t>
      </w:r>
      <w:r>
        <w:t>A</w:t>
      </w:r>
      <w:r w:rsidRPr="00A4685D">
        <w:t xml:space="preserve">lternative </w:t>
      </w:r>
      <w:r>
        <w:t>E</w:t>
      </w:r>
      <w:r w:rsidRPr="00A4685D">
        <w:t xml:space="preserve">ntry </w:t>
      </w:r>
      <w:r>
        <w:t>P</w:t>
      </w:r>
      <w:r w:rsidRPr="00A4685D">
        <w:t xml:space="preserve">oints </w:t>
      </w:r>
      <w:r w:rsidR="004F7C7C">
        <w:t>to</w:t>
      </w:r>
      <w:r w:rsidR="004F7C7C" w:rsidRPr="00A4685D">
        <w:t xml:space="preserve"> </w:t>
      </w:r>
      <w:r>
        <w:t>E</w:t>
      </w:r>
      <w:r w:rsidRPr="00A4685D">
        <w:t xml:space="preserve">nter </w:t>
      </w:r>
      <w:r>
        <w:t>S</w:t>
      </w:r>
      <w:r w:rsidRPr="00A4685D">
        <w:t xml:space="preserve">ales </w:t>
      </w:r>
      <w:r>
        <w:t>T</w:t>
      </w:r>
      <w:r w:rsidRPr="00A4685D">
        <w:t>ransactions</w:t>
      </w:r>
      <w:bookmarkEnd w:id="24"/>
      <w:bookmarkEnd w:id="25"/>
      <w:bookmarkEnd w:id="26"/>
    </w:p>
    <w:p w:rsidR="006B07D2" w:rsidRPr="00A4685D" w:rsidRDefault="006B07D2" w:rsidP="006B07D2">
      <w:pPr>
        <w:pStyle w:val="Heading3"/>
      </w:pPr>
      <w:bookmarkStart w:id="27" w:name="_Toc400112249"/>
      <w:r w:rsidRPr="00A4685D">
        <w:t>Customer Center</w:t>
      </w:r>
      <w:bookmarkEnd w:id="27"/>
    </w:p>
    <w:p w:rsidR="006B07D2" w:rsidRPr="00A4685D" w:rsidRDefault="006B07D2" w:rsidP="003D02AB">
      <w:r w:rsidRPr="00A4685D">
        <w:t xml:space="preserve">The Customer Center, accessed by selecting </w:t>
      </w:r>
      <w:r w:rsidRPr="00E10746">
        <w:rPr>
          <w:rStyle w:val="Bold"/>
        </w:rPr>
        <w:t>Customers</w:t>
      </w:r>
      <w:r w:rsidRPr="00A4685D">
        <w:t xml:space="preserve"> in the left </w:t>
      </w:r>
      <w:r w:rsidR="002A491D">
        <w:t>n</w:t>
      </w:r>
      <w:r w:rsidR="001C70F3">
        <w:t>avigation bar</w:t>
      </w:r>
      <w:r w:rsidRPr="00A4685D">
        <w:t xml:space="preserve">, is a dashboard for adding, editing and reviewing customers with </w:t>
      </w:r>
      <w:r w:rsidR="002E348F">
        <w:t>whom</w:t>
      </w:r>
      <w:r w:rsidR="002E348F" w:rsidRPr="00A4685D">
        <w:t xml:space="preserve"> </w:t>
      </w:r>
      <w:r w:rsidRPr="00A4685D">
        <w:t xml:space="preserve">your QuickBooks Online company does business. The list of </w:t>
      </w:r>
      <w:r w:rsidR="002A491D">
        <w:t>c</w:t>
      </w:r>
      <w:r w:rsidRPr="00A4685D">
        <w:t xml:space="preserve">ustomers can be printed or exported, and it can be sorted by various parameters or filtered. Beside each </w:t>
      </w:r>
      <w:r w:rsidR="002A491D">
        <w:t>c</w:t>
      </w:r>
      <w:r w:rsidRPr="00A4685D">
        <w:t>ustomer listing is a drop-down box from which to create transactions such as invoices or estimates, or to send a reminder of a balance owing or print or send a statement. In addition, batch actions can be performed for the entire list: sending or printing statements and sending emails directly from within QuickBooks Online. These emails can use your choice of web-based email or email client.</w:t>
      </w:r>
    </w:p>
    <w:p w:rsidR="006B07D2" w:rsidRPr="00A4685D" w:rsidRDefault="006B07D2" w:rsidP="006B07D2">
      <w:pPr>
        <w:pStyle w:val="Heading3"/>
      </w:pPr>
      <w:bookmarkStart w:id="28" w:name="_Toc400112250"/>
      <w:r w:rsidRPr="00A4685D">
        <w:t xml:space="preserve">Enter </w:t>
      </w:r>
      <w:r>
        <w:t>T</w:t>
      </w:r>
      <w:r w:rsidRPr="00A4685D">
        <w:t>ransactions from the Customer Center</w:t>
      </w:r>
      <w:bookmarkEnd w:id="28"/>
    </w:p>
    <w:p w:rsidR="006B07D2" w:rsidRPr="00A4685D" w:rsidRDefault="006B07D2" w:rsidP="00D017CA">
      <w:pPr>
        <w:pStyle w:val="StepHeading"/>
      </w:pPr>
      <w:r w:rsidRPr="00D017CA">
        <w:rPr>
          <w:rStyle w:val="StepHeadingBlueChar"/>
        </w:rPr>
        <w:t>Step by Step:</w:t>
      </w:r>
      <w:r>
        <w:t xml:space="preserve"> </w:t>
      </w:r>
      <w:r w:rsidRPr="00A4685D">
        <w:t>Creat</w:t>
      </w:r>
      <w:r w:rsidR="002A491D">
        <w:t>e</w:t>
      </w:r>
      <w:r w:rsidRPr="00A4685D">
        <w:t xml:space="preserve"> an Estimate</w:t>
      </w:r>
    </w:p>
    <w:p w:rsidR="006B07D2" w:rsidRPr="00A4685D" w:rsidRDefault="006B07D2" w:rsidP="006B07D2">
      <w:r w:rsidRPr="00A4685D">
        <w:t xml:space="preserve">There are several ways to create an </w:t>
      </w:r>
      <w:r w:rsidR="00B97D71">
        <w:t>e</w:t>
      </w:r>
      <w:r w:rsidRPr="00A4685D">
        <w:t xml:space="preserve">stimate in QuickBooks Online. To create an </w:t>
      </w:r>
      <w:r w:rsidR="00B97D71">
        <w:t>e</w:t>
      </w:r>
      <w:r w:rsidRPr="00A4685D">
        <w:t>stimate from the Customer Center follow these steps:</w:t>
      </w:r>
    </w:p>
    <w:p w:rsidR="00D17094" w:rsidRPr="00A4685D" w:rsidRDefault="006B07D2" w:rsidP="00533C3E">
      <w:pPr>
        <w:pStyle w:val="ListNumber"/>
        <w:numPr>
          <w:ilvl w:val="0"/>
          <w:numId w:val="9"/>
        </w:numPr>
      </w:pPr>
      <w:r w:rsidRPr="00D017CA">
        <w:t>Select</w:t>
      </w:r>
      <w:r w:rsidRPr="00A4685D">
        <w:t xml:space="preserve"> </w:t>
      </w:r>
      <w:r w:rsidRPr="00E10746">
        <w:rPr>
          <w:rStyle w:val="Bold"/>
        </w:rPr>
        <w:t>Customers</w:t>
      </w:r>
      <w:r w:rsidRPr="00A4685D">
        <w:t xml:space="preserve"> from the left </w:t>
      </w:r>
      <w:r w:rsidR="002A491D">
        <w:t>n</w:t>
      </w:r>
      <w:r w:rsidR="001C70F3">
        <w:t>avigation bar</w:t>
      </w:r>
      <w:r>
        <w:t>.</w:t>
      </w:r>
    </w:p>
    <w:p w:rsidR="00D17094" w:rsidRPr="00A4685D" w:rsidRDefault="006B07D2" w:rsidP="00591B64">
      <w:pPr>
        <w:pStyle w:val="ListNumber"/>
        <w:numPr>
          <w:ilvl w:val="0"/>
          <w:numId w:val="9"/>
        </w:numPr>
      </w:pPr>
      <w:r w:rsidRPr="00A4685D">
        <w:t xml:space="preserve">If necessary, select </w:t>
      </w:r>
      <w:r w:rsidRPr="00182E8B">
        <w:rPr>
          <w:rStyle w:val="Bold"/>
        </w:rPr>
        <w:t>Clear Filter</w:t>
      </w:r>
      <w:r>
        <w:rPr>
          <w:rStyle w:val="Bold"/>
        </w:rPr>
        <w:t>/</w:t>
      </w:r>
      <w:r w:rsidRPr="00182E8B">
        <w:rPr>
          <w:rStyle w:val="Bold"/>
        </w:rPr>
        <w:t>View All</w:t>
      </w:r>
      <w:r w:rsidRPr="00A4685D">
        <w:t xml:space="preserve"> above the Money </w:t>
      </w:r>
      <w:r w:rsidR="00B97D71">
        <w:t>b</w:t>
      </w:r>
      <w:r w:rsidRPr="00A4685D">
        <w:t xml:space="preserve">ar to produce a full list of </w:t>
      </w:r>
      <w:r w:rsidR="00B97D71">
        <w:t>c</w:t>
      </w:r>
      <w:r w:rsidRPr="00A4685D">
        <w:t>ustomers</w:t>
      </w:r>
      <w:r>
        <w:t>.</w:t>
      </w:r>
    </w:p>
    <w:p w:rsidR="00D17094" w:rsidRDefault="00D17094" w:rsidP="00346A32">
      <w:pPr>
        <w:pStyle w:val="FigureSpacer"/>
      </w:pPr>
      <w:r>
        <w:rPr>
          <w:noProof/>
        </w:rPr>
        <w:drawing>
          <wp:inline distT="0" distB="0" distL="0" distR="0" wp14:anchorId="2B3193C9" wp14:editId="27FF572B">
            <wp:extent cx="3400000" cy="800000"/>
            <wp:effectExtent l="19050" t="19050" r="10160" b="196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0000" cy="800000"/>
                    </a:xfrm>
                    <a:prstGeom prst="rect">
                      <a:avLst/>
                    </a:prstGeom>
                    <a:ln w="19050">
                      <a:solidFill>
                        <a:srgbClr val="8D9096"/>
                      </a:solidFill>
                    </a:ln>
                    <a:effectLst/>
                  </pic:spPr>
                </pic:pic>
              </a:graphicData>
            </a:graphic>
          </wp:inline>
        </w:drawing>
      </w:r>
    </w:p>
    <w:p w:rsidR="00346A32" w:rsidRPr="00346A32" w:rsidRDefault="00346A32" w:rsidP="00346A32">
      <w:r>
        <w:br w:type="page"/>
      </w:r>
    </w:p>
    <w:p w:rsidR="006B07D2" w:rsidRPr="00A4685D" w:rsidRDefault="006B07D2" w:rsidP="00591B64">
      <w:pPr>
        <w:pStyle w:val="ListNumber"/>
        <w:numPr>
          <w:ilvl w:val="0"/>
          <w:numId w:val="9"/>
        </w:numPr>
      </w:pPr>
      <w:r w:rsidRPr="00A4685D">
        <w:lastRenderedPageBreak/>
        <w:t xml:space="preserve">Select the drop-down box in the far-right column for </w:t>
      </w:r>
      <w:r w:rsidRPr="00182E8B">
        <w:rPr>
          <w:rStyle w:val="Bold"/>
        </w:rPr>
        <w:t>Cool Cars</w:t>
      </w:r>
      <w:r w:rsidRPr="00A4685D">
        <w:t xml:space="preserve"> </w:t>
      </w:r>
      <w:r w:rsidR="001477DE">
        <w:sym w:font="Wingdings" w:char="F0E0"/>
      </w:r>
      <w:r w:rsidR="001477DE">
        <w:t xml:space="preserve"> </w:t>
      </w:r>
      <w:r w:rsidRPr="00182E8B">
        <w:rPr>
          <w:rStyle w:val="Bold"/>
        </w:rPr>
        <w:t xml:space="preserve">Create </w:t>
      </w:r>
      <w:r w:rsidR="00D17094">
        <w:rPr>
          <w:rStyle w:val="Bold"/>
        </w:rPr>
        <w:t>e</w:t>
      </w:r>
      <w:r w:rsidRPr="00182E8B">
        <w:rPr>
          <w:rStyle w:val="Bold"/>
        </w:rPr>
        <w:t>stimate</w:t>
      </w:r>
      <w:r>
        <w:t>.</w:t>
      </w:r>
    </w:p>
    <w:p w:rsidR="00D17094" w:rsidRPr="00A4685D" w:rsidRDefault="00D17094" w:rsidP="006B07D2">
      <w:pPr>
        <w:pStyle w:val="FigureSpacer"/>
      </w:pPr>
      <w:r>
        <w:rPr>
          <w:noProof/>
        </w:rPr>
        <w:drawing>
          <wp:inline distT="0" distB="0" distL="0" distR="0" wp14:anchorId="09BFDB99" wp14:editId="2058414B">
            <wp:extent cx="6309360" cy="1564196"/>
            <wp:effectExtent l="19050" t="19050" r="15240" b="171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1564196"/>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Complete the on-screen estimate for Cool Cars with the desired date, </w:t>
      </w:r>
      <w:r w:rsidR="002A491D">
        <w:t>p</w:t>
      </w:r>
      <w:r w:rsidRPr="00A4685D">
        <w:t xml:space="preserve">roducts and </w:t>
      </w:r>
      <w:r w:rsidR="002A491D">
        <w:t>s</w:t>
      </w:r>
      <w:r w:rsidRPr="00A4685D">
        <w:t xml:space="preserve">ervices of your choosing, the quantity, description (override the description if you want) and rate (override the rate if you like) of each, the sales tax (check the </w:t>
      </w:r>
      <w:r w:rsidR="00B97D71" w:rsidRPr="00B97D71">
        <w:rPr>
          <w:rStyle w:val="Bold"/>
        </w:rPr>
        <w:t>T</w:t>
      </w:r>
      <w:r w:rsidRPr="00B97D71">
        <w:rPr>
          <w:rStyle w:val="Bold"/>
        </w:rPr>
        <w:t>ax</w:t>
      </w:r>
      <w:r w:rsidR="00B97D71">
        <w:rPr>
          <w:rStyle w:val="Bold"/>
        </w:rPr>
        <w:t xml:space="preserve"> </w:t>
      </w:r>
      <w:r w:rsidR="00B97D71" w:rsidRPr="00B97D71">
        <w:t>box</w:t>
      </w:r>
      <w:r w:rsidRPr="00B97D71">
        <w:t xml:space="preserve"> </w:t>
      </w:r>
      <w:r w:rsidRPr="00A4685D">
        <w:t>for specific items</w:t>
      </w:r>
      <w:r w:rsidR="002A491D">
        <w:t xml:space="preserve"> </w:t>
      </w:r>
      <w:r w:rsidRPr="00A4685D">
        <w:t xml:space="preserve">then select the </w:t>
      </w:r>
      <w:r w:rsidRPr="00182E8B">
        <w:rPr>
          <w:rStyle w:val="Bold"/>
        </w:rPr>
        <w:t>sales tax</w:t>
      </w:r>
      <w:r w:rsidRPr="00A4685D">
        <w:t xml:space="preserve"> to be applied below in the drop-down box)</w:t>
      </w:r>
      <w:r>
        <w:t>.</w:t>
      </w:r>
    </w:p>
    <w:p w:rsidR="006B07D2" w:rsidRPr="00A4685D" w:rsidRDefault="006B07D2" w:rsidP="00D017CA">
      <w:pPr>
        <w:pStyle w:val="ListNumber"/>
      </w:pPr>
      <w:r w:rsidRPr="00A4685D">
        <w:t>Co</w:t>
      </w:r>
      <w:r>
        <w:t>mplete any other desired fields</w:t>
      </w:r>
      <w:r w:rsidRPr="00A4685D">
        <w:t xml:space="preserve"> such as Discount and Message to the Customer</w:t>
      </w:r>
      <w:r>
        <w:t>.</w:t>
      </w:r>
    </w:p>
    <w:p w:rsidR="006B07D2" w:rsidRPr="00A4685D" w:rsidRDefault="006B07D2" w:rsidP="00D017CA">
      <w:pPr>
        <w:pStyle w:val="ListNumber"/>
      </w:pPr>
      <w:r w:rsidRPr="00A4685D">
        <w:t xml:space="preserve">Select </w:t>
      </w:r>
      <w:r w:rsidRPr="00182E8B">
        <w:rPr>
          <w:rStyle w:val="Bold"/>
        </w:rPr>
        <w:t>Save and close</w:t>
      </w:r>
      <w:r w:rsidRPr="00A4685D">
        <w:t xml:space="preserve"> or (by clicking on the </w:t>
      </w:r>
      <w:r w:rsidRPr="002A491D">
        <w:rPr>
          <w:rStyle w:val="Bold"/>
          <w:b w:val="0"/>
        </w:rPr>
        <w:t>drop-down</w:t>
      </w:r>
      <w:r w:rsidRPr="00182E8B">
        <w:rPr>
          <w:rStyle w:val="Bold"/>
        </w:rPr>
        <w:t xml:space="preserve"> </w:t>
      </w:r>
      <w:r w:rsidRPr="001C70F3">
        <w:t>box</w:t>
      </w:r>
      <w:r w:rsidRPr="00A4685D">
        <w:t xml:space="preserve"> next to </w:t>
      </w:r>
      <w:r w:rsidRPr="00591B64">
        <w:t xml:space="preserve">Save and </w:t>
      </w:r>
      <w:r w:rsidR="006E1848" w:rsidRPr="00591B64">
        <w:t>Send</w:t>
      </w:r>
      <w:r w:rsidRPr="00A4685D">
        <w:t xml:space="preserve">) </w:t>
      </w:r>
      <w:r w:rsidRPr="00182E8B">
        <w:rPr>
          <w:rStyle w:val="Bold"/>
        </w:rPr>
        <w:t xml:space="preserve">Save and </w:t>
      </w:r>
      <w:r w:rsidR="00A5547F">
        <w:rPr>
          <w:rStyle w:val="Bold"/>
        </w:rPr>
        <w:t>n</w:t>
      </w:r>
      <w:r w:rsidRPr="00182E8B">
        <w:rPr>
          <w:rStyle w:val="Bold"/>
        </w:rPr>
        <w:t>ew</w:t>
      </w:r>
      <w:r w:rsidRPr="00A4685D">
        <w:t>.</w:t>
      </w:r>
    </w:p>
    <w:p w:rsidR="00D17094" w:rsidRDefault="00D17094" w:rsidP="006B07D2">
      <w:pPr>
        <w:pStyle w:val="FigureSpacer"/>
      </w:pPr>
      <w:r>
        <w:rPr>
          <w:noProof/>
        </w:rPr>
        <w:drawing>
          <wp:inline distT="0" distB="0" distL="0" distR="0" wp14:anchorId="74CDA360" wp14:editId="10017E82">
            <wp:extent cx="6309360" cy="3161565"/>
            <wp:effectExtent l="19050" t="19050" r="15240" b="203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3161565"/>
                    </a:xfrm>
                    <a:prstGeom prst="rect">
                      <a:avLst/>
                    </a:prstGeom>
                    <a:ln w="19050">
                      <a:solidFill>
                        <a:srgbClr val="8D9096"/>
                      </a:solidFill>
                    </a:ln>
                    <a:effectLst/>
                  </pic:spPr>
                </pic:pic>
              </a:graphicData>
            </a:graphic>
          </wp:inline>
        </w:drawing>
      </w:r>
    </w:p>
    <w:p w:rsidR="006B07D2" w:rsidRDefault="006B07D2" w:rsidP="006B07D2">
      <w:r>
        <w:br w:type="page"/>
      </w:r>
    </w:p>
    <w:p w:rsidR="006B07D2" w:rsidRPr="00A4685D" w:rsidRDefault="006B07D2" w:rsidP="00E53124">
      <w:pPr>
        <w:pStyle w:val="StepHeading"/>
      </w:pPr>
      <w:r w:rsidRPr="00E53124">
        <w:rPr>
          <w:rStyle w:val="StepHeadingBlueChar"/>
        </w:rPr>
        <w:lastRenderedPageBreak/>
        <w:t>Step by Step:</w:t>
      </w:r>
      <w:r w:rsidRPr="00A4685D">
        <w:t xml:space="preserve"> Create an </w:t>
      </w:r>
      <w:r>
        <w:t>I</w:t>
      </w:r>
      <w:r w:rsidRPr="00A4685D">
        <w:t xml:space="preserve">nvoice from an </w:t>
      </w:r>
      <w:r>
        <w:t>E</w:t>
      </w:r>
      <w:r w:rsidRPr="00A4685D">
        <w:t>stimate</w:t>
      </w:r>
    </w:p>
    <w:p w:rsidR="006B07D2" w:rsidRPr="00591B64" w:rsidRDefault="006B07D2" w:rsidP="006B07D2">
      <w:r w:rsidRPr="00A4685D">
        <w:t xml:space="preserve">To create an </w:t>
      </w:r>
      <w:r w:rsidR="002A491D">
        <w:t>i</w:t>
      </w:r>
      <w:r w:rsidRPr="00A4685D">
        <w:t xml:space="preserve">nvoice from the </w:t>
      </w:r>
      <w:r w:rsidR="001C70F3">
        <w:t>e</w:t>
      </w:r>
      <w:r w:rsidRPr="00A4685D">
        <w:t xml:space="preserve">stimate you just created, the easiest way </w:t>
      </w:r>
      <w:r w:rsidR="002A491D">
        <w:t>to</w:t>
      </w:r>
      <w:r w:rsidR="002A491D" w:rsidRPr="00A4685D">
        <w:t xml:space="preserve"> </w:t>
      </w:r>
      <w:r w:rsidRPr="00A4685D">
        <w:t xml:space="preserve">find that </w:t>
      </w:r>
      <w:r w:rsidR="001C70F3">
        <w:t>e</w:t>
      </w:r>
      <w:r w:rsidRPr="00A4685D">
        <w:t xml:space="preserve">stimate is from </w:t>
      </w:r>
      <w:r w:rsidRPr="00591B64">
        <w:t xml:space="preserve">the Money </w:t>
      </w:r>
      <w:r w:rsidR="00596652" w:rsidRPr="00591B64">
        <w:t>b</w:t>
      </w:r>
      <w:r w:rsidRPr="00591B64">
        <w:t xml:space="preserve">ar in the Customer Center. </w:t>
      </w:r>
    </w:p>
    <w:p w:rsidR="006B07D2" w:rsidRPr="00A4685D" w:rsidRDefault="006B07D2" w:rsidP="00533C3E">
      <w:pPr>
        <w:pStyle w:val="ListNumber"/>
        <w:numPr>
          <w:ilvl w:val="0"/>
          <w:numId w:val="10"/>
        </w:numPr>
      </w:pPr>
      <w:r w:rsidRPr="00A4685D">
        <w:t xml:space="preserve">Select </w:t>
      </w:r>
      <w:r w:rsidRPr="002A3B79">
        <w:rPr>
          <w:rStyle w:val="Bold"/>
        </w:rPr>
        <w:t>Customers</w:t>
      </w:r>
      <w:r w:rsidRPr="00A4685D">
        <w:t xml:space="preserve"> from the left </w:t>
      </w:r>
      <w:r w:rsidR="002A491D">
        <w:t>n</w:t>
      </w:r>
      <w:r w:rsidR="001C70F3">
        <w:t>avigation bar</w:t>
      </w:r>
      <w:r>
        <w:t>.</w:t>
      </w:r>
    </w:p>
    <w:p w:rsidR="006B07D2" w:rsidRPr="00A4685D" w:rsidRDefault="006B07D2" w:rsidP="00D017CA">
      <w:pPr>
        <w:pStyle w:val="ListNumber"/>
      </w:pPr>
      <w:r w:rsidRPr="00A4685D">
        <w:t xml:space="preserve">Click the </w:t>
      </w:r>
      <w:r w:rsidRPr="002A3B79">
        <w:rPr>
          <w:rStyle w:val="Bold"/>
        </w:rPr>
        <w:t>Estimates</w:t>
      </w:r>
      <w:r w:rsidRPr="00A4685D">
        <w:t xml:space="preserve"> rectangle in the far left section of the </w:t>
      </w:r>
      <w:r w:rsidRPr="00E53124">
        <w:t>Money</w:t>
      </w:r>
      <w:r w:rsidRPr="002A3B79">
        <w:rPr>
          <w:rStyle w:val="Bold"/>
        </w:rPr>
        <w:t xml:space="preserve"> </w:t>
      </w:r>
      <w:r w:rsidR="00596652" w:rsidRPr="00596652">
        <w:t>b</w:t>
      </w:r>
      <w:r w:rsidRPr="00596652">
        <w:t>ar</w:t>
      </w:r>
      <w:r w:rsidR="002A491D">
        <w:t xml:space="preserve"> to display</w:t>
      </w:r>
      <w:r w:rsidRPr="00A4685D">
        <w:t xml:space="preserve"> a list of open </w:t>
      </w:r>
      <w:r w:rsidR="001C70F3">
        <w:t>e</w:t>
      </w:r>
      <w:r w:rsidRPr="00A4685D">
        <w:t xml:space="preserve">stimates. </w:t>
      </w:r>
    </w:p>
    <w:p w:rsidR="00D17094" w:rsidRPr="00A4685D" w:rsidRDefault="00D17094" w:rsidP="006B07D2">
      <w:pPr>
        <w:pStyle w:val="FigureSpacer"/>
      </w:pPr>
      <w:r>
        <w:rPr>
          <w:noProof/>
        </w:rPr>
        <w:drawing>
          <wp:inline distT="0" distB="0" distL="0" distR="0" wp14:anchorId="245EF29B" wp14:editId="698DF2AE">
            <wp:extent cx="6309360" cy="957045"/>
            <wp:effectExtent l="19050" t="19050" r="15240" b="146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957045"/>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Locate </w:t>
      </w:r>
      <w:r w:rsidRPr="00E53124">
        <w:t>Cool Cars</w:t>
      </w:r>
      <w:r>
        <w:t xml:space="preserve"> </w:t>
      </w:r>
      <w:r w:rsidRPr="00A4685D">
        <w:t xml:space="preserve">and </w:t>
      </w:r>
      <w:r w:rsidR="00CA55A9">
        <w:t xml:space="preserve">click </w:t>
      </w:r>
      <w:r w:rsidRPr="002A3B79">
        <w:rPr>
          <w:rStyle w:val="Bold"/>
        </w:rPr>
        <w:t>1 open estimate</w:t>
      </w:r>
      <w:r>
        <w:t xml:space="preserve">. </w:t>
      </w:r>
    </w:p>
    <w:p w:rsidR="00495F71" w:rsidRPr="00A4685D" w:rsidRDefault="00495F71" w:rsidP="006B07D2">
      <w:pPr>
        <w:pStyle w:val="FigureSpacer"/>
      </w:pPr>
      <w:r>
        <w:rPr>
          <w:noProof/>
        </w:rPr>
        <w:drawing>
          <wp:inline distT="0" distB="0" distL="0" distR="0" wp14:anchorId="05A3FD44" wp14:editId="7F37DD6F">
            <wp:extent cx="6400800" cy="918210"/>
            <wp:effectExtent l="19050" t="19050" r="19050" b="152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918210"/>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In </w:t>
      </w:r>
      <w:r w:rsidRPr="00E53124">
        <w:t>the Transactions</w:t>
      </w:r>
      <w:r>
        <w:t xml:space="preserve"> list that appears</w:t>
      </w:r>
      <w:r w:rsidRPr="00A4685D">
        <w:t xml:space="preserve"> find the </w:t>
      </w:r>
      <w:r w:rsidR="001477DE">
        <w:t>e</w:t>
      </w:r>
      <w:r w:rsidRPr="00A4685D">
        <w:t xml:space="preserve">stimate you want to turn into an </w:t>
      </w:r>
      <w:r w:rsidR="001477DE">
        <w:t>i</w:t>
      </w:r>
      <w:r w:rsidRPr="00A4685D">
        <w:t xml:space="preserve">nvoice then select </w:t>
      </w:r>
      <w:r w:rsidRPr="002A3B79">
        <w:rPr>
          <w:rStyle w:val="Bold"/>
        </w:rPr>
        <w:t>Start invoice</w:t>
      </w:r>
      <w:r w:rsidRPr="00A4685D">
        <w:t xml:space="preserve"> at the far right</w:t>
      </w:r>
      <w:r>
        <w:t>.</w:t>
      </w:r>
    </w:p>
    <w:p w:rsidR="00495F71" w:rsidRPr="00A4685D" w:rsidRDefault="00495F71" w:rsidP="003D02AB">
      <w:pPr>
        <w:pStyle w:val="FigureSpacer"/>
      </w:pPr>
      <w:r>
        <w:rPr>
          <w:noProof/>
        </w:rPr>
        <w:drawing>
          <wp:inline distT="0" distB="0" distL="0" distR="0" wp14:anchorId="1D36F352" wp14:editId="60215E57">
            <wp:extent cx="6309360" cy="2077457"/>
            <wp:effectExtent l="19050" t="19050" r="15240" b="184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9360" cy="2077457"/>
                    </a:xfrm>
                    <a:prstGeom prst="rect">
                      <a:avLst/>
                    </a:prstGeom>
                    <a:ln w="19050">
                      <a:solidFill>
                        <a:srgbClr val="8D9096"/>
                      </a:solidFill>
                    </a:ln>
                    <a:effectLst/>
                  </pic:spPr>
                </pic:pic>
              </a:graphicData>
            </a:graphic>
          </wp:inline>
        </w:drawing>
      </w:r>
    </w:p>
    <w:p w:rsidR="00117EFA" w:rsidRPr="00117EFA" w:rsidRDefault="00117EFA" w:rsidP="00117EFA">
      <w:r>
        <w:br w:type="page"/>
      </w:r>
    </w:p>
    <w:p w:rsidR="00495F71" w:rsidRDefault="00276D0B" w:rsidP="00D017CA">
      <w:pPr>
        <w:pStyle w:val="ListNumber"/>
      </w:pPr>
      <w:r>
        <w:lastRenderedPageBreak/>
        <w:t>Add the open estimate from the drawer on the right.</w:t>
      </w:r>
    </w:p>
    <w:p w:rsidR="00276D0B" w:rsidRPr="00A4685D" w:rsidRDefault="00276D0B" w:rsidP="00591B64">
      <w:pPr>
        <w:pStyle w:val="ListNumber"/>
        <w:numPr>
          <w:ilvl w:val="0"/>
          <w:numId w:val="0"/>
        </w:numPr>
        <w:jc w:val="center"/>
      </w:pPr>
      <w:r>
        <w:rPr>
          <w:noProof/>
        </w:rPr>
        <w:drawing>
          <wp:inline distT="0" distB="0" distL="0" distR="0" wp14:anchorId="7B2D095E" wp14:editId="09CD4C38">
            <wp:extent cx="6309360" cy="2868005"/>
            <wp:effectExtent l="19050" t="19050" r="15240" b="2794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9360" cy="2868005"/>
                    </a:xfrm>
                    <a:prstGeom prst="rect">
                      <a:avLst/>
                    </a:prstGeom>
                    <a:ln w="19050">
                      <a:solidFill>
                        <a:srgbClr val="8D9096"/>
                      </a:solidFill>
                    </a:ln>
                    <a:effectLst/>
                  </pic:spPr>
                </pic:pic>
              </a:graphicData>
            </a:graphic>
          </wp:inline>
        </w:drawing>
      </w:r>
    </w:p>
    <w:p w:rsidR="00276D0B" w:rsidRDefault="00276D0B" w:rsidP="00276D0B">
      <w:pPr>
        <w:pStyle w:val="ListNumber"/>
      </w:pPr>
      <w:r w:rsidRPr="00A4685D">
        <w:t xml:space="preserve">Make changes to the already-populated </w:t>
      </w:r>
      <w:r>
        <w:t>i</w:t>
      </w:r>
      <w:r w:rsidRPr="00A4685D">
        <w:t>nvoice as required</w:t>
      </w:r>
      <w:r>
        <w:t>.</w:t>
      </w:r>
    </w:p>
    <w:p w:rsidR="006B07D2" w:rsidRPr="00A4685D" w:rsidRDefault="006B07D2" w:rsidP="00D017CA">
      <w:pPr>
        <w:pStyle w:val="ListNumber"/>
      </w:pPr>
      <w:r w:rsidRPr="00A4685D">
        <w:t xml:space="preserve">Select </w:t>
      </w:r>
      <w:r w:rsidRPr="002A3B79">
        <w:rPr>
          <w:rStyle w:val="Bold"/>
        </w:rPr>
        <w:t>Save and close</w:t>
      </w:r>
      <w:r w:rsidRPr="00A4685D">
        <w:t xml:space="preserve"> or (by clicking on the </w:t>
      </w:r>
      <w:r w:rsidRPr="002A491D">
        <w:rPr>
          <w:rStyle w:val="Bold"/>
          <w:b w:val="0"/>
        </w:rPr>
        <w:t>drop-down</w:t>
      </w:r>
      <w:r w:rsidRPr="00A4685D">
        <w:t xml:space="preserve"> box next to </w:t>
      </w:r>
      <w:r w:rsidRPr="00591B64">
        <w:t xml:space="preserve">Save and </w:t>
      </w:r>
      <w:r w:rsidR="0012377E" w:rsidRPr="00591B64">
        <w:t>Send</w:t>
      </w:r>
      <w:r w:rsidRPr="00A4685D">
        <w:t xml:space="preserve">) </w:t>
      </w:r>
      <w:r w:rsidRPr="002A3B79">
        <w:rPr>
          <w:rStyle w:val="Bold"/>
        </w:rPr>
        <w:t xml:space="preserve">Save and </w:t>
      </w:r>
      <w:r w:rsidR="00A5547F">
        <w:rPr>
          <w:rStyle w:val="Bold"/>
        </w:rPr>
        <w:t>n</w:t>
      </w:r>
      <w:r w:rsidRPr="002A3B79">
        <w:rPr>
          <w:rStyle w:val="Bold"/>
        </w:rPr>
        <w:t>ew</w:t>
      </w:r>
      <w:r w:rsidRPr="00A4685D">
        <w:t>.</w:t>
      </w:r>
    </w:p>
    <w:p w:rsidR="00276D0B" w:rsidRPr="00A4685D" w:rsidRDefault="00276D0B" w:rsidP="006B07D2">
      <w:pPr>
        <w:pStyle w:val="FigureSpacer"/>
      </w:pPr>
      <w:r>
        <w:rPr>
          <w:noProof/>
        </w:rPr>
        <w:drawing>
          <wp:inline distT="0" distB="0" distL="0" distR="0" wp14:anchorId="23F1B791" wp14:editId="0B1C0A80">
            <wp:extent cx="6309360" cy="3142787"/>
            <wp:effectExtent l="19050" t="19050" r="15240" b="196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9360" cy="3142787"/>
                    </a:xfrm>
                    <a:prstGeom prst="rect">
                      <a:avLst/>
                    </a:prstGeom>
                    <a:ln w="19050">
                      <a:solidFill>
                        <a:srgbClr val="8D9096"/>
                      </a:solidFill>
                    </a:ln>
                    <a:effectLst/>
                  </pic:spPr>
                </pic:pic>
              </a:graphicData>
            </a:graphic>
          </wp:inline>
        </w:drawing>
      </w:r>
    </w:p>
    <w:p w:rsidR="006B07D2" w:rsidRPr="00A4685D" w:rsidRDefault="006B07D2" w:rsidP="00596652">
      <w:pPr>
        <w:pStyle w:val="NoteHeading"/>
      </w:pPr>
      <w:r w:rsidRPr="002A3B79">
        <w:rPr>
          <w:rStyle w:val="Notechar"/>
        </w:rPr>
        <w:lastRenderedPageBreak/>
        <w:t>Note:</w:t>
      </w:r>
      <w:r>
        <w:t xml:space="preserve"> </w:t>
      </w:r>
      <w:r w:rsidRPr="00A4685D">
        <w:t>If you do not want to invoice for the whole amount of the estimate, you can change the quantity or line items on the invoice.</w:t>
      </w:r>
      <w:r>
        <w:t xml:space="preserve"> </w:t>
      </w:r>
      <w:r w:rsidRPr="00A4685D">
        <w:t>However, QuickBooks still considers the estimate fully invoiced.</w:t>
      </w:r>
      <w:r>
        <w:t xml:space="preserve"> </w:t>
      </w:r>
      <w:r w:rsidRPr="00A4685D">
        <w:t xml:space="preserve">There is </w:t>
      </w:r>
      <w:r w:rsidR="0012377E">
        <w:t xml:space="preserve">currently </w:t>
      </w:r>
      <w:r w:rsidRPr="00A4685D">
        <w:t xml:space="preserve">no progress invoicing </w:t>
      </w:r>
      <w:r w:rsidR="00276D0B">
        <w:t xml:space="preserve">function </w:t>
      </w:r>
      <w:r w:rsidRPr="00A4685D">
        <w:t>in QuickBooks Online.</w:t>
      </w:r>
    </w:p>
    <w:p w:rsidR="006B07D2" w:rsidRPr="00A4685D" w:rsidRDefault="006B07D2" w:rsidP="00E53124">
      <w:pPr>
        <w:pStyle w:val="StepHeading"/>
      </w:pPr>
      <w:r w:rsidRPr="00E53124">
        <w:rPr>
          <w:rStyle w:val="StepHeadingBlueChar"/>
        </w:rPr>
        <w:t>Step by Step:</w:t>
      </w:r>
      <w:r w:rsidRPr="00A4685D">
        <w:t xml:space="preserve"> Create an </w:t>
      </w:r>
      <w:r>
        <w:t>I</w:t>
      </w:r>
      <w:r w:rsidRPr="00A4685D">
        <w:t>nvoice for Unbilled Activity</w:t>
      </w:r>
    </w:p>
    <w:p w:rsidR="006B07D2" w:rsidRPr="00A4685D" w:rsidRDefault="006B07D2" w:rsidP="006B07D2">
      <w:r w:rsidRPr="00A4685D">
        <w:t>You can also easily create invoices for any unbilled activity.</w:t>
      </w:r>
    </w:p>
    <w:p w:rsidR="006B07D2" w:rsidRPr="00A4685D" w:rsidRDefault="006B07D2" w:rsidP="00533C3E">
      <w:pPr>
        <w:pStyle w:val="ListNumber"/>
        <w:numPr>
          <w:ilvl w:val="0"/>
          <w:numId w:val="11"/>
        </w:numPr>
      </w:pPr>
      <w:r w:rsidRPr="00A4685D">
        <w:t xml:space="preserve">Select </w:t>
      </w:r>
      <w:r w:rsidRPr="004626E2">
        <w:rPr>
          <w:rStyle w:val="Bold"/>
        </w:rPr>
        <w:t>Customers</w:t>
      </w:r>
      <w:r w:rsidRPr="00A4685D">
        <w:t xml:space="preserve"> from the left </w:t>
      </w:r>
      <w:r w:rsidR="002A491D">
        <w:t>n</w:t>
      </w:r>
      <w:r w:rsidR="001C70F3">
        <w:t>avigation bar</w:t>
      </w:r>
      <w:r>
        <w:t>.</w:t>
      </w:r>
    </w:p>
    <w:p w:rsidR="006B07D2" w:rsidRPr="00A4685D" w:rsidRDefault="006B07D2" w:rsidP="00D017CA">
      <w:pPr>
        <w:pStyle w:val="ListNumber"/>
      </w:pPr>
      <w:r w:rsidRPr="00A4685D">
        <w:t xml:space="preserve">Click the </w:t>
      </w:r>
      <w:r w:rsidRPr="004626E2">
        <w:rPr>
          <w:rStyle w:val="Bold"/>
        </w:rPr>
        <w:t>Unbilled Activity</w:t>
      </w:r>
      <w:r w:rsidRPr="00A4685D">
        <w:t xml:space="preserve"> rectangle in the left section of the </w:t>
      </w:r>
      <w:r w:rsidRPr="00E53124">
        <w:t>Money</w:t>
      </w:r>
      <w:r w:rsidRPr="004626E2">
        <w:rPr>
          <w:rStyle w:val="Bold"/>
        </w:rPr>
        <w:t xml:space="preserve"> </w:t>
      </w:r>
      <w:r w:rsidR="008D4133" w:rsidRPr="001C70F3">
        <w:t>b</w:t>
      </w:r>
      <w:r w:rsidRPr="001C70F3">
        <w:t>ar</w:t>
      </w:r>
      <w:r w:rsidR="002A491D">
        <w:t xml:space="preserve"> to</w:t>
      </w:r>
      <w:r w:rsidRPr="00A4685D">
        <w:t xml:space="preserve"> </w:t>
      </w:r>
      <w:r w:rsidR="002A491D">
        <w:t>display</w:t>
      </w:r>
      <w:r w:rsidRPr="00A4685D">
        <w:t xml:space="preserve"> a list of unbilled activity.</w:t>
      </w:r>
    </w:p>
    <w:p w:rsidR="00276D0B" w:rsidRPr="00A4685D" w:rsidRDefault="00276D0B" w:rsidP="006B07D2">
      <w:pPr>
        <w:pStyle w:val="FigureSpacer"/>
      </w:pPr>
      <w:r>
        <w:rPr>
          <w:noProof/>
        </w:rPr>
        <w:drawing>
          <wp:inline distT="0" distB="0" distL="0" distR="0" wp14:anchorId="4DCB754A" wp14:editId="115F78D8">
            <wp:extent cx="6309360" cy="1939127"/>
            <wp:effectExtent l="19050" t="19050" r="15240" b="2349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9360" cy="1939127"/>
                    </a:xfrm>
                    <a:prstGeom prst="rect">
                      <a:avLst/>
                    </a:prstGeom>
                    <a:ln w="19050">
                      <a:solidFill>
                        <a:srgbClr val="8D9096"/>
                      </a:solidFill>
                    </a:ln>
                    <a:effectLst/>
                  </pic:spPr>
                </pic:pic>
              </a:graphicData>
            </a:graphic>
          </wp:inline>
        </w:drawing>
      </w:r>
    </w:p>
    <w:p w:rsidR="006B07D2" w:rsidRPr="00A4685D" w:rsidRDefault="002A491D" w:rsidP="00D017CA">
      <w:pPr>
        <w:pStyle w:val="ListNumber"/>
      </w:pPr>
      <w:r>
        <w:t>C</w:t>
      </w:r>
      <w:r w:rsidR="00CA55A9">
        <w:t xml:space="preserve">lick </w:t>
      </w:r>
      <w:r w:rsidR="006B07D2" w:rsidRPr="001C70F3">
        <w:rPr>
          <w:rStyle w:val="Bold"/>
        </w:rPr>
        <w:t>Start Invoice</w:t>
      </w:r>
      <w:r w:rsidR="006B07D2" w:rsidRPr="00A4685D">
        <w:t xml:space="preserve"> from here or click to see the </w:t>
      </w:r>
      <w:r w:rsidR="001C70F3">
        <w:rPr>
          <w:rStyle w:val="Bold"/>
        </w:rPr>
        <w:t>U</w:t>
      </w:r>
      <w:r w:rsidR="006B07D2" w:rsidRPr="001C70F3">
        <w:rPr>
          <w:rStyle w:val="Bold"/>
        </w:rPr>
        <w:t>nbilled activity</w:t>
      </w:r>
      <w:r w:rsidR="006B07D2" w:rsidRPr="00A4685D">
        <w:t>.</w:t>
      </w:r>
      <w:r w:rsidR="006B07D2">
        <w:t xml:space="preserve"> </w:t>
      </w:r>
      <w:r w:rsidR="006B07D2" w:rsidRPr="00A4685D">
        <w:t xml:space="preserve">Click </w:t>
      </w:r>
      <w:r w:rsidR="006B07D2" w:rsidRPr="004626E2">
        <w:rPr>
          <w:rStyle w:val="Bold"/>
        </w:rPr>
        <w:t>Unbilled activity</w:t>
      </w:r>
      <w:r w:rsidR="006B07D2" w:rsidRPr="00A4685D">
        <w:t xml:space="preserve"> for </w:t>
      </w:r>
      <w:r w:rsidR="006B07D2" w:rsidRPr="00FE1F1E">
        <w:t>Amy’s Bird Sanctuary</w:t>
      </w:r>
      <w:r w:rsidR="006B07D2" w:rsidRPr="00A4685D">
        <w:t>.</w:t>
      </w:r>
    </w:p>
    <w:p w:rsidR="00276D0B" w:rsidRPr="00A4685D" w:rsidRDefault="00276D0B" w:rsidP="006B07D2">
      <w:pPr>
        <w:pStyle w:val="FigureSpacer"/>
      </w:pPr>
      <w:r>
        <w:rPr>
          <w:noProof/>
        </w:rPr>
        <w:drawing>
          <wp:inline distT="0" distB="0" distL="0" distR="0" wp14:anchorId="16ABAB99" wp14:editId="52E2B7BD">
            <wp:extent cx="6309360" cy="2234565"/>
            <wp:effectExtent l="19050" t="19050" r="15240" b="133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9360" cy="2234565"/>
                    </a:xfrm>
                    <a:prstGeom prst="rect">
                      <a:avLst/>
                    </a:prstGeom>
                    <a:ln w="19050">
                      <a:solidFill>
                        <a:srgbClr val="8D9096"/>
                      </a:solidFill>
                    </a:ln>
                    <a:effectLst/>
                  </pic:spPr>
                </pic:pic>
              </a:graphicData>
            </a:graphic>
          </wp:inline>
        </w:drawing>
      </w:r>
    </w:p>
    <w:p w:rsidR="006B07D2" w:rsidRDefault="006B07D2" w:rsidP="00D017CA">
      <w:pPr>
        <w:pStyle w:val="ListNumber"/>
      </w:pPr>
      <w:r w:rsidRPr="00A4685D">
        <w:lastRenderedPageBreak/>
        <w:t xml:space="preserve">Click </w:t>
      </w:r>
      <w:r w:rsidRPr="004626E2">
        <w:rPr>
          <w:rStyle w:val="Bold"/>
        </w:rPr>
        <w:t>Start Invoice</w:t>
      </w:r>
      <w:r w:rsidRPr="00A4685D">
        <w:t>.</w:t>
      </w:r>
      <w:r>
        <w:t xml:space="preserve"> </w:t>
      </w:r>
    </w:p>
    <w:p w:rsidR="006B07D2" w:rsidRPr="00A4685D" w:rsidRDefault="006B07D2" w:rsidP="00596652">
      <w:pPr>
        <w:pStyle w:val="NoteHeading"/>
      </w:pPr>
      <w:r w:rsidRPr="004626E2">
        <w:rPr>
          <w:rStyle w:val="Notechar"/>
        </w:rPr>
        <w:t>Note</w:t>
      </w:r>
      <w:r w:rsidRPr="00F54ABC">
        <w:rPr>
          <w:rStyle w:val="Notechar"/>
        </w:rPr>
        <w:t xml:space="preserve">: </w:t>
      </w:r>
      <w:r w:rsidRPr="00A4685D">
        <w:t>If you have multiple activities listed here, you can create a separate invoice for each.</w:t>
      </w:r>
      <w:r>
        <w:t xml:space="preserve"> </w:t>
      </w:r>
      <w:r w:rsidRPr="00A4685D">
        <w:t xml:space="preserve">If you want to create one invoice for all unbilled activities, </w:t>
      </w:r>
      <w:r w:rsidR="00276D0B">
        <w:t>start an invoice (</w:t>
      </w:r>
      <w:r w:rsidR="00583B48">
        <w:t>from various access points such as</w:t>
      </w:r>
      <w:r w:rsidR="00276D0B">
        <w:t xml:space="preserve"> the Customer Center itself</w:t>
      </w:r>
      <w:r w:rsidR="00583B48">
        <w:t>, the Sales Center or</w:t>
      </w:r>
      <w:r w:rsidR="00276D0B">
        <w:t xml:space="preserve"> Quick Create, all to be described later) and bring unbilled activities in from the drawer on the right</w:t>
      </w:r>
      <w:r w:rsidRPr="00A4685D">
        <w:t>.</w:t>
      </w:r>
    </w:p>
    <w:p w:rsidR="00276D0B" w:rsidRPr="00A4685D" w:rsidRDefault="00276D0B">
      <w:pPr>
        <w:pStyle w:val="FigureSpacer"/>
      </w:pPr>
      <w:r>
        <w:rPr>
          <w:noProof/>
        </w:rPr>
        <w:drawing>
          <wp:inline distT="0" distB="0" distL="0" distR="0" wp14:anchorId="5EAFBF7A" wp14:editId="175181CA">
            <wp:extent cx="6309360" cy="4055391"/>
            <wp:effectExtent l="19050" t="19050" r="15240" b="215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9360" cy="4055391"/>
                    </a:xfrm>
                    <a:prstGeom prst="rect">
                      <a:avLst/>
                    </a:prstGeom>
                    <a:ln w="19050">
                      <a:solidFill>
                        <a:srgbClr val="8D9096"/>
                      </a:solidFill>
                    </a:ln>
                    <a:effectLst/>
                  </pic:spPr>
                </pic:pic>
              </a:graphicData>
            </a:graphic>
          </wp:inline>
        </w:drawing>
      </w:r>
    </w:p>
    <w:p w:rsidR="00B51B24" w:rsidRDefault="00B51B24" w:rsidP="00D017CA">
      <w:pPr>
        <w:pStyle w:val="ListNumber"/>
      </w:pPr>
      <w:r>
        <w:br w:type="page"/>
      </w:r>
    </w:p>
    <w:p w:rsidR="006B07D2" w:rsidRPr="00A4685D" w:rsidRDefault="006B07D2" w:rsidP="00D017CA">
      <w:pPr>
        <w:pStyle w:val="ListNumber"/>
      </w:pPr>
      <w:r w:rsidRPr="00A4685D">
        <w:lastRenderedPageBreak/>
        <w:t xml:space="preserve">Add any additional charges, sales tax or discounts </w:t>
      </w:r>
      <w:r w:rsidR="00C043A3">
        <w:t>then</w:t>
      </w:r>
      <w:r w:rsidR="004F7C7C">
        <w:t xml:space="preserve"> click</w:t>
      </w:r>
      <w:r w:rsidR="00C043A3" w:rsidRPr="00A4685D">
        <w:t xml:space="preserve"> </w:t>
      </w:r>
      <w:r w:rsidRPr="00F333F9">
        <w:rPr>
          <w:rStyle w:val="Bold"/>
        </w:rPr>
        <w:t>Save and close</w:t>
      </w:r>
      <w:r w:rsidRPr="00A4685D">
        <w:t>.</w:t>
      </w:r>
    </w:p>
    <w:p w:rsidR="00276D0B" w:rsidRDefault="00276D0B" w:rsidP="006B07D2">
      <w:pPr>
        <w:pStyle w:val="FigureSpacer"/>
      </w:pPr>
      <w:r>
        <w:rPr>
          <w:noProof/>
        </w:rPr>
        <w:drawing>
          <wp:inline distT="0" distB="0" distL="0" distR="0" wp14:anchorId="2CECED63" wp14:editId="185BC1FD">
            <wp:extent cx="6309360" cy="3145291"/>
            <wp:effectExtent l="19050" t="19050" r="15240" b="171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9360" cy="3145291"/>
                    </a:xfrm>
                    <a:prstGeom prst="rect">
                      <a:avLst/>
                    </a:prstGeom>
                    <a:ln w="19050">
                      <a:solidFill>
                        <a:srgbClr val="8D9096"/>
                      </a:solidFill>
                    </a:ln>
                    <a:effectLst/>
                  </pic:spPr>
                </pic:pic>
              </a:graphicData>
            </a:graphic>
          </wp:inline>
        </w:drawing>
      </w:r>
    </w:p>
    <w:p w:rsidR="00B51B24" w:rsidRPr="00B51B24" w:rsidRDefault="00B51B24" w:rsidP="00B51B24">
      <w:bookmarkStart w:id="29" w:name="_Toc400112251"/>
      <w:r>
        <w:br w:type="page"/>
      </w:r>
    </w:p>
    <w:p w:rsidR="006B07D2" w:rsidRPr="00A4685D" w:rsidRDefault="006B07D2" w:rsidP="006B07D2">
      <w:pPr>
        <w:pStyle w:val="Heading3"/>
      </w:pPr>
      <w:r w:rsidRPr="00A4685D">
        <w:lastRenderedPageBreak/>
        <w:t xml:space="preserve">Enter </w:t>
      </w:r>
      <w:r>
        <w:t>T</w:t>
      </w:r>
      <w:r w:rsidRPr="00A4685D">
        <w:t>ransactions from the Sales Transactions page (Sales Center)</w:t>
      </w:r>
      <w:bookmarkEnd w:id="29"/>
    </w:p>
    <w:p w:rsidR="006B07D2" w:rsidRPr="00A4685D" w:rsidRDefault="006B07D2" w:rsidP="00E53124">
      <w:pPr>
        <w:pStyle w:val="StepHeading"/>
      </w:pPr>
      <w:r w:rsidRPr="00E53124">
        <w:rPr>
          <w:rStyle w:val="StepHeadingBlueChar"/>
        </w:rPr>
        <w:t>Step by Step:</w:t>
      </w:r>
      <w:r w:rsidRPr="00A4685D">
        <w:t xml:space="preserve"> Create an </w:t>
      </w:r>
      <w:r>
        <w:t>I</w:t>
      </w:r>
      <w:r w:rsidRPr="00A4685D">
        <w:t xml:space="preserve">nvoice </w:t>
      </w:r>
    </w:p>
    <w:p w:rsidR="006B07D2" w:rsidRPr="00A4685D" w:rsidRDefault="006B07D2" w:rsidP="00533C3E">
      <w:pPr>
        <w:pStyle w:val="ListNumber"/>
        <w:numPr>
          <w:ilvl w:val="0"/>
          <w:numId w:val="12"/>
        </w:numPr>
      </w:pPr>
      <w:r w:rsidRPr="00A4685D">
        <w:t xml:space="preserve">Click </w:t>
      </w:r>
      <w:r w:rsidRPr="00F333F9">
        <w:rPr>
          <w:rStyle w:val="Bold"/>
        </w:rPr>
        <w:t>Sales</w:t>
      </w:r>
      <w:r w:rsidRPr="00A4685D">
        <w:t xml:space="preserve"> under </w:t>
      </w:r>
      <w:r w:rsidRPr="00591B64">
        <w:t>Transactions</w:t>
      </w:r>
      <w:r w:rsidRPr="00A4685D">
        <w:t xml:space="preserve"> on the </w:t>
      </w:r>
      <w:r w:rsidR="00C043A3">
        <w:t>n</w:t>
      </w:r>
      <w:r w:rsidRPr="00E53124">
        <w:t>avigation</w:t>
      </w:r>
      <w:r w:rsidRPr="00A4685D">
        <w:t xml:space="preserve"> </w:t>
      </w:r>
      <w:r>
        <w:t>b</w:t>
      </w:r>
      <w:r w:rsidRPr="00A4685D">
        <w:t>ar.</w:t>
      </w:r>
      <w:r>
        <w:t xml:space="preserve"> </w:t>
      </w:r>
    </w:p>
    <w:p w:rsidR="00583B48" w:rsidRPr="00A4685D" w:rsidRDefault="00583B48" w:rsidP="006B07D2">
      <w:pPr>
        <w:pStyle w:val="FigureSpacer"/>
      </w:pPr>
      <w:r>
        <w:rPr>
          <w:noProof/>
        </w:rPr>
        <w:drawing>
          <wp:inline distT="0" distB="0" distL="0" distR="0" wp14:anchorId="132DC448" wp14:editId="5DCFA890">
            <wp:extent cx="1819048" cy="4171429"/>
            <wp:effectExtent l="19050" t="19050" r="10160" b="196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9048" cy="4171429"/>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D80453" w:rsidRPr="00D80453" w:rsidRDefault="00D80453" w:rsidP="00D80453">
      <w:r>
        <w:br w:type="page"/>
      </w:r>
    </w:p>
    <w:p w:rsidR="006B07D2" w:rsidRPr="00A4685D" w:rsidRDefault="006B07D2" w:rsidP="00D017CA">
      <w:pPr>
        <w:pStyle w:val="ListNumber"/>
      </w:pPr>
      <w:r w:rsidRPr="00A4685D">
        <w:lastRenderedPageBreak/>
        <w:t xml:space="preserve">This opens the </w:t>
      </w:r>
      <w:r w:rsidRPr="00591B64">
        <w:t>Sales Transactions</w:t>
      </w:r>
      <w:r w:rsidRPr="00A4685D">
        <w:t xml:space="preserve"> or </w:t>
      </w:r>
      <w:r w:rsidRPr="00591B64">
        <w:t>Sales Center</w:t>
      </w:r>
      <w:r w:rsidRPr="00A4685D">
        <w:t>.</w:t>
      </w:r>
      <w:r>
        <w:t xml:space="preserve"> </w:t>
      </w:r>
      <w:r w:rsidRPr="00A4685D">
        <w:t xml:space="preserve">Under the </w:t>
      </w:r>
      <w:r w:rsidRPr="00591B64">
        <w:t>Action</w:t>
      </w:r>
      <w:r w:rsidRPr="00A4685D">
        <w:t xml:space="preserve"> column (1) there are suggested next steps.</w:t>
      </w:r>
      <w:r>
        <w:t xml:space="preserve"> </w:t>
      </w:r>
      <w:r w:rsidRPr="00A4685D">
        <w:t xml:space="preserve">You can filter the Money </w:t>
      </w:r>
      <w:r w:rsidR="008D4133">
        <w:t>b</w:t>
      </w:r>
      <w:r w:rsidRPr="00A4685D">
        <w:t>ar (2) here the same way you can in the Customer Center.</w:t>
      </w:r>
      <w:r>
        <w:t xml:space="preserve"> </w:t>
      </w:r>
      <w:r w:rsidRPr="00A4685D">
        <w:t>You can also create New Transactions at the top right of the screen.</w:t>
      </w:r>
      <w:r>
        <w:t xml:space="preserve"> </w:t>
      </w:r>
      <w:r w:rsidR="00953AC1">
        <w:t>Click</w:t>
      </w:r>
      <w:r w:rsidRPr="00A4685D">
        <w:t xml:space="preserve"> </w:t>
      </w:r>
      <w:r w:rsidRPr="00F333F9">
        <w:rPr>
          <w:rStyle w:val="Bold"/>
        </w:rPr>
        <w:t xml:space="preserve">Invoice </w:t>
      </w:r>
      <w:r w:rsidRPr="00F333F9">
        <w:t>(3).</w:t>
      </w:r>
    </w:p>
    <w:p w:rsidR="000A17BE" w:rsidRPr="00A4685D" w:rsidRDefault="000A17BE" w:rsidP="006B07D2">
      <w:pPr>
        <w:pStyle w:val="FigureSpacer"/>
      </w:pPr>
      <w:r>
        <w:rPr>
          <w:noProof/>
        </w:rPr>
        <w:drawing>
          <wp:inline distT="0" distB="0" distL="0" distR="0" wp14:anchorId="0282952D" wp14:editId="66A1924C">
            <wp:extent cx="6309360" cy="3051402"/>
            <wp:effectExtent l="19050" t="19050" r="15240" b="158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9360" cy="3051402"/>
                    </a:xfrm>
                    <a:prstGeom prst="rect">
                      <a:avLst/>
                    </a:prstGeom>
                    <a:ln w="19050">
                      <a:solidFill>
                        <a:srgbClr val="8D9096"/>
                      </a:solidFill>
                    </a:ln>
                    <a:effectLst/>
                  </pic:spPr>
                </pic:pic>
              </a:graphicData>
            </a:graphic>
          </wp:inline>
        </w:drawing>
      </w:r>
    </w:p>
    <w:p w:rsidR="00D80453" w:rsidRPr="00D80453" w:rsidRDefault="00D80453" w:rsidP="00D80453">
      <w:r>
        <w:br w:type="page"/>
      </w:r>
    </w:p>
    <w:p w:rsidR="006B07D2" w:rsidRPr="00A4685D" w:rsidRDefault="006B07D2" w:rsidP="00D017CA">
      <w:pPr>
        <w:pStyle w:val="ListNumber"/>
      </w:pPr>
      <w:r w:rsidRPr="00A4685D">
        <w:lastRenderedPageBreak/>
        <w:t xml:space="preserve">Create a new invoice for </w:t>
      </w:r>
      <w:r w:rsidRPr="00C043A3">
        <w:rPr>
          <w:rStyle w:val="Emphasis"/>
          <w:i w:val="0"/>
        </w:rPr>
        <w:t>Video Games by Dan</w:t>
      </w:r>
      <w:r w:rsidRPr="00A4685D">
        <w:t>.</w:t>
      </w:r>
      <w:r>
        <w:t xml:space="preserve"> </w:t>
      </w:r>
      <w:r w:rsidRPr="00A4685D">
        <w:t xml:space="preserve">When you enter the customer name, QuickBooks opens a drawer on the right that shows time or expense activities that have been marked </w:t>
      </w:r>
      <w:r w:rsidR="00C043A3">
        <w:t>b</w:t>
      </w:r>
      <w:r w:rsidRPr="00E53124">
        <w:t>illable</w:t>
      </w:r>
      <w:r w:rsidRPr="00A4685D">
        <w:t>.</w:t>
      </w:r>
      <w:r>
        <w:t xml:space="preserve"> </w:t>
      </w:r>
      <w:r w:rsidRPr="00A4685D">
        <w:t>You can easily add them to the invoice. The difference between creating the invoice from here</w:t>
      </w:r>
      <w:r w:rsidR="004B3EE8">
        <w:t xml:space="preserve"> (in the </w:t>
      </w:r>
      <w:r w:rsidR="004B3EE8" w:rsidRPr="00591B64">
        <w:t>Sales Center</w:t>
      </w:r>
      <w:r w:rsidR="004B3EE8">
        <w:t>)</w:t>
      </w:r>
      <w:r w:rsidRPr="00A4685D">
        <w:t xml:space="preserve"> </w:t>
      </w:r>
      <w:r w:rsidR="004B3EE8">
        <w:t>vs.</w:t>
      </w:r>
      <w:r w:rsidR="004B3EE8" w:rsidRPr="00A4685D">
        <w:t xml:space="preserve"> </w:t>
      </w:r>
      <w:r w:rsidRPr="00A4685D">
        <w:t xml:space="preserve">creating it from the </w:t>
      </w:r>
      <w:r w:rsidRPr="00591B64">
        <w:t>Action</w:t>
      </w:r>
      <w:r w:rsidRPr="00A4685D">
        <w:t xml:space="preserve"> column for that customer or activity is that </w:t>
      </w:r>
      <w:r w:rsidR="004B3EE8">
        <w:t xml:space="preserve">in the </w:t>
      </w:r>
      <w:r w:rsidR="004B3EE8" w:rsidRPr="00591B64">
        <w:t>Sales Center</w:t>
      </w:r>
      <w:r w:rsidR="004B3EE8">
        <w:t xml:space="preserve"> </w:t>
      </w:r>
      <w:r w:rsidRPr="00A4685D">
        <w:t>you have a choice of what you are adding</w:t>
      </w:r>
      <w:r w:rsidR="00C043A3">
        <w:t>;</w:t>
      </w:r>
      <w:r w:rsidRPr="00A4685D">
        <w:t xml:space="preserve"> where</w:t>
      </w:r>
      <w:r w:rsidR="004B3EE8">
        <w:t>as</w:t>
      </w:r>
      <w:r w:rsidRPr="00A4685D">
        <w:t xml:space="preserve"> if you create an</w:t>
      </w:r>
      <w:r>
        <w:t xml:space="preserve"> invoice from the </w:t>
      </w:r>
      <w:r w:rsidRPr="00591B64">
        <w:t>Action</w:t>
      </w:r>
      <w:r>
        <w:t xml:space="preserve"> column</w:t>
      </w:r>
      <w:r w:rsidR="004B3EE8">
        <w:t>,</w:t>
      </w:r>
      <w:r w:rsidRPr="00A4685D">
        <w:t xml:space="preserve"> it automatically puts the unbilled activity on the invoice.</w:t>
      </w:r>
    </w:p>
    <w:p w:rsidR="00F73D90" w:rsidRPr="00A4685D" w:rsidRDefault="00F73D90" w:rsidP="006B07D2">
      <w:pPr>
        <w:pStyle w:val="FigureSpacer"/>
      </w:pPr>
      <w:r>
        <w:rPr>
          <w:noProof/>
        </w:rPr>
        <w:drawing>
          <wp:inline distT="0" distB="0" distL="0" distR="0" wp14:anchorId="5F765B3B" wp14:editId="5A96CD4F">
            <wp:extent cx="5943600" cy="3121569"/>
            <wp:effectExtent l="19050" t="19050" r="19050" b="222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121569"/>
                    </a:xfrm>
                    <a:prstGeom prst="rect">
                      <a:avLst/>
                    </a:prstGeom>
                    <a:ln w="19050">
                      <a:solidFill>
                        <a:srgbClr val="8D9096"/>
                      </a:solidFill>
                    </a:ln>
                    <a:effectLst/>
                  </pic:spPr>
                </pic:pic>
              </a:graphicData>
            </a:graphic>
          </wp:inline>
        </w:drawing>
      </w:r>
    </w:p>
    <w:p w:rsidR="00D80453" w:rsidRPr="00D80453" w:rsidRDefault="00D80453" w:rsidP="00D80453">
      <w:r>
        <w:br w:type="page"/>
      </w:r>
    </w:p>
    <w:p w:rsidR="006B07D2" w:rsidRPr="00A4685D" w:rsidRDefault="006B07D2" w:rsidP="00D017CA">
      <w:pPr>
        <w:pStyle w:val="ListNumber"/>
      </w:pPr>
      <w:r w:rsidRPr="00A4685D">
        <w:lastRenderedPageBreak/>
        <w:t xml:space="preserve">Invoice just for the </w:t>
      </w:r>
      <w:r w:rsidR="001477DE">
        <w:t>i</w:t>
      </w:r>
      <w:r w:rsidRPr="00A4685D">
        <w:t xml:space="preserve">nstallation by clicking </w:t>
      </w:r>
      <w:r w:rsidRPr="00F333F9">
        <w:rPr>
          <w:rStyle w:val="Bold"/>
        </w:rPr>
        <w:t>Add</w:t>
      </w:r>
      <w:r w:rsidRPr="00A4685D">
        <w:t xml:space="preserve"> </w:t>
      </w:r>
      <w:r w:rsidR="00C043A3">
        <w:t>then</w:t>
      </w:r>
      <w:r w:rsidR="00C043A3" w:rsidRPr="00A4685D">
        <w:t xml:space="preserve"> </w:t>
      </w:r>
      <w:r w:rsidRPr="00F333F9">
        <w:rPr>
          <w:rStyle w:val="Bold"/>
        </w:rPr>
        <w:t xml:space="preserve">Save </w:t>
      </w:r>
      <w:r w:rsidR="004F7C7C">
        <w:rPr>
          <w:rStyle w:val="Bold"/>
        </w:rPr>
        <w:t>and c</w:t>
      </w:r>
      <w:r w:rsidRPr="00F333F9">
        <w:rPr>
          <w:rStyle w:val="Bold"/>
        </w:rPr>
        <w:t>lose</w:t>
      </w:r>
      <w:r w:rsidRPr="00A4685D">
        <w:t>.</w:t>
      </w:r>
    </w:p>
    <w:p w:rsidR="00F73D90" w:rsidRPr="00A4685D" w:rsidRDefault="00F73D90" w:rsidP="006B07D2">
      <w:pPr>
        <w:pStyle w:val="FigureSpacer"/>
      </w:pPr>
      <w:r>
        <w:rPr>
          <w:noProof/>
        </w:rPr>
        <w:drawing>
          <wp:inline distT="0" distB="0" distL="0" distR="0" wp14:anchorId="664F3899" wp14:editId="083B2AD0">
            <wp:extent cx="6400800" cy="3614420"/>
            <wp:effectExtent l="19050" t="19050" r="19050" b="2413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3614420"/>
                    </a:xfrm>
                    <a:prstGeom prst="rect">
                      <a:avLst/>
                    </a:prstGeom>
                    <a:ln w="19050">
                      <a:solidFill>
                        <a:srgbClr val="8D9096"/>
                      </a:solidFill>
                    </a:ln>
                    <a:effectLst/>
                  </pic:spPr>
                </pic:pic>
              </a:graphicData>
            </a:graphic>
          </wp:inline>
        </w:drawing>
      </w:r>
    </w:p>
    <w:p w:rsidR="00B51B24" w:rsidRPr="00B51B24" w:rsidRDefault="00B51B24" w:rsidP="00B51B24">
      <w:r>
        <w:br w:type="page"/>
      </w:r>
    </w:p>
    <w:p w:rsidR="006B07D2" w:rsidRDefault="006B07D2" w:rsidP="00D017CA">
      <w:pPr>
        <w:pStyle w:val="ListNumber"/>
      </w:pPr>
      <w:r w:rsidRPr="00A4685D">
        <w:lastRenderedPageBreak/>
        <w:t xml:space="preserve">This brings you back to the </w:t>
      </w:r>
      <w:r w:rsidRPr="00591B64">
        <w:t>Sales Transactions</w:t>
      </w:r>
      <w:r w:rsidRPr="00A4685D">
        <w:t xml:space="preserve"> list.</w:t>
      </w:r>
      <w:r>
        <w:t xml:space="preserve"> </w:t>
      </w:r>
      <w:r w:rsidRPr="00A4685D">
        <w:t>Clear the filter</w:t>
      </w:r>
      <w:r w:rsidR="006F51D0">
        <w:t>, if necessary,</w:t>
      </w:r>
      <w:r w:rsidRPr="00A4685D">
        <w:t xml:space="preserve"> so you can see all the transactions.</w:t>
      </w:r>
      <w:r>
        <w:t xml:space="preserve"> </w:t>
      </w:r>
      <w:r w:rsidRPr="00A4685D">
        <w:t>Note this table is sorted by date</w:t>
      </w:r>
      <w:r w:rsidR="00E17A0E">
        <w:t>.</w:t>
      </w:r>
      <w:r w:rsidR="004F7C7C">
        <w:t xml:space="preserve"> Y</w:t>
      </w:r>
      <w:r w:rsidRPr="00A4685D">
        <w:t xml:space="preserve">ou can sort by any column header by clicking on the </w:t>
      </w:r>
      <w:r w:rsidRPr="008D4133">
        <w:rPr>
          <w:rStyle w:val="Bold"/>
        </w:rPr>
        <w:t>header</w:t>
      </w:r>
      <w:r w:rsidR="006F51D0">
        <w:t xml:space="preserve"> (clicking </w:t>
      </w:r>
      <w:r w:rsidR="006F51D0" w:rsidRPr="001C70F3">
        <w:rPr>
          <w:rStyle w:val="Emphasis"/>
        </w:rPr>
        <w:t>once</w:t>
      </w:r>
      <w:r w:rsidR="006F51D0">
        <w:t xml:space="preserve"> sorts by that parameter</w:t>
      </w:r>
      <w:r w:rsidR="00C043A3">
        <w:t>,</w:t>
      </w:r>
      <w:r w:rsidR="006F51D0">
        <w:t xml:space="preserve"> clicking </w:t>
      </w:r>
      <w:r w:rsidR="006F51D0" w:rsidRPr="001C70F3">
        <w:rPr>
          <w:rStyle w:val="Emphasis"/>
        </w:rPr>
        <w:t>twice</w:t>
      </w:r>
      <w:r w:rsidR="006F51D0">
        <w:t xml:space="preserve"> sorts it in reverse order)</w:t>
      </w:r>
      <w:r w:rsidRPr="00A4685D">
        <w:t>.</w:t>
      </w:r>
      <w:r>
        <w:t xml:space="preserve"> </w:t>
      </w:r>
      <w:r w:rsidRPr="00A4685D">
        <w:t xml:space="preserve">If you don’t see the columns you need, </w:t>
      </w:r>
      <w:r w:rsidR="00953AC1">
        <w:t xml:space="preserve">click </w:t>
      </w:r>
      <w:r w:rsidRPr="00A4685D">
        <w:t xml:space="preserve">the </w:t>
      </w:r>
      <w:r w:rsidR="00C043A3">
        <w:rPr>
          <w:rStyle w:val="Bold"/>
        </w:rPr>
        <w:t>g</w:t>
      </w:r>
      <w:r w:rsidRPr="00F333F9">
        <w:rPr>
          <w:rStyle w:val="Bold"/>
        </w:rPr>
        <w:t>ear</w:t>
      </w:r>
      <w:r w:rsidRPr="00A4685D">
        <w:t xml:space="preserve"> icon </w:t>
      </w:r>
      <w:r w:rsidR="00F73D90">
        <w:t xml:space="preserve">above the </w:t>
      </w:r>
      <w:r w:rsidR="00F73D90" w:rsidRPr="00591B64">
        <w:t>Action</w:t>
      </w:r>
      <w:r w:rsidR="00F73D90">
        <w:t xml:space="preserve"> column </w:t>
      </w:r>
      <w:r w:rsidRPr="00A4685D">
        <w:t>and choose the columns you want to display.</w:t>
      </w:r>
    </w:p>
    <w:p w:rsidR="00F73D90" w:rsidRPr="00A4685D" w:rsidRDefault="00F73D90" w:rsidP="006B07D2">
      <w:pPr>
        <w:pStyle w:val="FigureSpacer"/>
      </w:pPr>
      <w:r>
        <w:rPr>
          <w:noProof/>
        </w:rPr>
        <w:drawing>
          <wp:inline distT="0" distB="0" distL="0" distR="0" wp14:anchorId="60E6303F" wp14:editId="79D5D40C">
            <wp:extent cx="6309360" cy="2404815"/>
            <wp:effectExtent l="19050" t="19050" r="15240" b="146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9360" cy="2404815"/>
                    </a:xfrm>
                    <a:prstGeom prst="rect">
                      <a:avLst/>
                    </a:prstGeom>
                    <a:ln w="19050">
                      <a:solidFill>
                        <a:srgbClr val="8D9096"/>
                      </a:solidFill>
                    </a:ln>
                    <a:effectLst/>
                  </pic:spPr>
                </pic:pic>
              </a:graphicData>
            </a:graphic>
          </wp:inline>
        </w:drawing>
      </w:r>
    </w:p>
    <w:p w:rsidR="00F73D90" w:rsidRPr="00A4685D" w:rsidRDefault="00F73D90" w:rsidP="006B07D2">
      <w:pPr>
        <w:pStyle w:val="FigureSpacer"/>
      </w:pPr>
      <w:r>
        <w:rPr>
          <w:noProof/>
        </w:rPr>
        <w:drawing>
          <wp:inline distT="0" distB="0" distL="0" distR="0" wp14:anchorId="1B34D788" wp14:editId="553D49F5">
            <wp:extent cx="6309360" cy="1678111"/>
            <wp:effectExtent l="19050" t="19050" r="15240" b="177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1678111"/>
                    </a:xfrm>
                    <a:prstGeom prst="rect">
                      <a:avLst/>
                    </a:prstGeom>
                    <a:ln w="19050">
                      <a:solidFill>
                        <a:srgbClr val="8D9096"/>
                      </a:solidFill>
                    </a:ln>
                    <a:effectLst/>
                  </pic:spPr>
                </pic:pic>
              </a:graphicData>
            </a:graphic>
          </wp:inline>
        </w:drawing>
      </w:r>
    </w:p>
    <w:p w:rsidR="008D4133" w:rsidRPr="008D4133" w:rsidRDefault="008D4133" w:rsidP="008D4133">
      <w:r>
        <w:br w:type="page"/>
      </w:r>
    </w:p>
    <w:p w:rsidR="006B07D2" w:rsidRPr="00A4685D" w:rsidRDefault="006B07D2" w:rsidP="00E53124">
      <w:pPr>
        <w:pStyle w:val="StepHeading"/>
      </w:pPr>
      <w:r w:rsidRPr="00E53124">
        <w:rPr>
          <w:rStyle w:val="StepHeadingBlueChar"/>
        </w:rPr>
        <w:lastRenderedPageBreak/>
        <w:t>Step by Step:</w:t>
      </w:r>
      <w:r>
        <w:t xml:space="preserve"> </w:t>
      </w:r>
      <w:r w:rsidRPr="00A4685D">
        <w:t>Receive Payment</w:t>
      </w:r>
    </w:p>
    <w:p w:rsidR="006B07D2" w:rsidRPr="00A4685D" w:rsidRDefault="006F51D0" w:rsidP="00533C3E">
      <w:pPr>
        <w:pStyle w:val="ListNumber"/>
        <w:numPr>
          <w:ilvl w:val="0"/>
          <w:numId w:val="13"/>
        </w:numPr>
      </w:pPr>
      <w:r>
        <w:t>The n</w:t>
      </w:r>
      <w:r w:rsidR="006B07D2" w:rsidRPr="00A4685D">
        <w:t>ext step is to receive payment.</w:t>
      </w:r>
      <w:r w:rsidR="006B07D2">
        <w:t xml:space="preserve"> </w:t>
      </w:r>
      <w:r w:rsidR="006B07D2" w:rsidRPr="00A4685D">
        <w:t xml:space="preserve">Dan sent us a check for $300. </w:t>
      </w:r>
      <w:r w:rsidR="00953AC1">
        <w:t>Click</w:t>
      </w:r>
      <w:r w:rsidR="006B07D2" w:rsidRPr="00A4685D">
        <w:t xml:space="preserve"> </w:t>
      </w:r>
      <w:r w:rsidR="006B07D2" w:rsidRPr="00242A01">
        <w:rPr>
          <w:rStyle w:val="Bold"/>
        </w:rPr>
        <w:t>Receive Payment</w:t>
      </w:r>
      <w:r w:rsidR="006B07D2" w:rsidRPr="00A4685D">
        <w:t xml:space="preserve"> next to his name.</w:t>
      </w:r>
    </w:p>
    <w:p w:rsidR="001216A5" w:rsidRPr="00A4685D" w:rsidRDefault="001216A5" w:rsidP="006B07D2">
      <w:pPr>
        <w:pStyle w:val="FigureSpacer"/>
      </w:pPr>
      <w:r>
        <w:rPr>
          <w:noProof/>
        </w:rPr>
        <w:drawing>
          <wp:inline distT="0" distB="0" distL="0" distR="0" wp14:anchorId="2B4B15C5" wp14:editId="7A8EF144">
            <wp:extent cx="6309360" cy="1014004"/>
            <wp:effectExtent l="19050" t="19050" r="15240" b="152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09360" cy="1014004"/>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A list of Outstanding Transactions shows up with the invoice checked.</w:t>
      </w:r>
      <w:r>
        <w:t xml:space="preserve"> </w:t>
      </w:r>
      <w:r w:rsidRPr="00A4685D">
        <w:t>You can deposit to Undeposited Funds or directly into a bank account.</w:t>
      </w:r>
      <w:r>
        <w:t xml:space="preserve"> </w:t>
      </w:r>
      <w:r w:rsidRPr="00A4685D">
        <w:t>If you’re signed up for QuickBooks Payments, you could process a credit card here.</w:t>
      </w:r>
      <w:r>
        <w:t xml:space="preserve"> </w:t>
      </w:r>
      <w:r w:rsidRPr="00A4685D">
        <w:t>You’ll learn more about payments in Module 5.</w:t>
      </w:r>
      <w:r>
        <w:t xml:space="preserve"> </w:t>
      </w:r>
      <w:r w:rsidRPr="00A4685D">
        <w:t xml:space="preserve">Choose </w:t>
      </w:r>
      <w:r w:rsidRPr="00242A01">
        <w:rPr>
          <w:rStyle w:val="Bold"/>
        </w:rPr>
        <w:t>Undeposited Funds</w:t>
      </w:r>
      <w:r w:rsidRPr="00A4685D">
        <w:t xml:space="preserve"> </w:t>
      </w:r>
      <w:r w:rsidR="00C043A3">
        <w:t>then</w:t>
      </w:r>
      <w:r w:rsidR="00C043A3" w:rsidRPr="00A4685D">
        <w:t xml:space="preserve"> </w:t>
      </w:r>
      <w:r w:rsidRPr="00242A01">
        <w:rPr>
          <w:rStyle w:val="Bold"/>
        </w:rPr>
        <w:t xml:space="preserve">Save and </w:t>
      </w:r>
      <w:r w:rsidR="004F7C7C">
        <w:rPr>
          <w:rStyle w:val="Bold"/>
        </w:rPr>
        <w:t>c</w:t>
      </w:r>
      <w:r w:rsidRPr="00242A01">
        <w:rPr>
          <w:rStyle w:val="Bold"/>
        </w:rPr>
        <w:t>lose</w:t>
      </w:r>
      <w:r w:rsidRPr="00A4685D">
        <w:t>.</w:t>
      </w:r>
    </w:p>
    <w:p w:rsidR="001216A5" w:rsidRPr="00A4685D" w:rsidRDefault="001216A5" w:rsidP="006B07D2">
      <w:pPr>
        <w:pStyle w:val="FigureSpacer"/>
      </w:pPr>
      <w:r>
        <w:rPr>
          <w:noProof/>
        </w:rPr>
        <w:drawing>
          <wp:inline distT="0" distB="0" distL="0" distR="0" wp14:anchorId="58CAC193" wp14:editId="7571189D">
            <wp:extent cx="5931244" cy="3362215"/>
            <wp:effectExtent l="19050" t="19050" r="12700" b="1016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6197" cy="3365022"/>
                    </a:xfrm>
                    <a:prstGeom prst="rect">
                      <a:avLst/>
                    </a:prstGeom>
                    <a:ln w="19050">
                      <a:solidFill>
                        <a:srgbClr val="8D9096"/>
                      </a:solidFill>
                    </a:ln>
                    <a:effectLst/>
                  </pic:spPr>
                </pic:pic>
              </a:graphicData>
            </a:graphic>
          </wp:inline>
        </w:drawing>
      </w:r>
    </w:p>
    <w:p w:rsidR="006B07D2" w:rsidRPr="00A4685D" w:rsidRDefault="006B07D2" w:rsidP="006B07D2">
      <w:r w:rsidRPr="00A4685D">
        <w:t xml:space="preserve">From the </w:t>
      </w:r>
      <w:r w:rsidRPr="00591B64">
        <w:t>Sales Transactions</w:t>
      </w:r>
      <w:r w:rsidRPr="00A4685D">
        <w:t xml:space="preserve"> page you can enter transactions based on </w:t>
      </w:r>
      <w:r w:rsidR="006933CC">
        <w:t xml:space="preserve">the </w:t>
      </w:r>
      <w:r w:rsidRPr="00A4685D">
        <w:t>currently listed transaction</w:t>
      </w:r>
      <w:r w:rsidR="006933CC">
        <w:t xml:space="preserve"> (by clicking the drop-down in the </w:t>
      </w:r>
      <w:r w:rsidR="006933CC" w:rsidRPr="00591B64">
        <w:t>Action</w:t>
      </w:r>
      <w:r w:rsidR="006933CC">
        <w:t xml:space="preserve"> column for that transaction),</w:t>
      </w:r>
      <w:r w:rsidRPr="00A4685D">
        <w:t xml:space="preserve"> or </w:t>
      </w:r>
      <w:r w:rsidR="00F62835">
        <w:t xml:space="preserve">you </w:t>
      </w:r>
      <w:r w:rsidRPr="00A4685D">
        <w:t xml:space="preserve">can create new sales transactions </w:t>
      </w:r>
      <w:r w:rsidR="006933CC">
        <w:t xml:space="preserve">by clicking on the </w:t>
      </w:r>
      <w:r w:rsidR="006933CC" w:rsidRPr="00591B64">
        <w:rPr>
          <w:b/>
        </w:rPr>
        <w:t>New transaction</w:t>
      </w:r>
      <w:r w:rsidR="006933CC" w:rsidRPr="00A4685D">
        <w:t xml:space="preserve"> </w:t>
      </w:r>
      <w:r w:rsidRPr="00A4685D">
        <w:t>drop</w:t>
      </w:r>
      <w:r w:rsidR="00C043A3">
        <w:t>-</w:t>
      </w:r>
      <w:r w:rsidRPr="00A4685D">
        <w:t>down at the top of the page.</w:t>
      </w:r>
    </w:p>
    <w:p w:rsidR="006B07D2" w:rsidRPr="00A4685D" w:rsidRDefault="006B07D2" w:rsidP="006B07D2">
      <w:pPr>
        <w:pStyle w:val="Heading3"/>
      </w:pPr>
      <w:bookmarkStart w:id="30" w:name="_Toc400112252"/>
      <w:r w:rsidRPr="00A4685D">
        <w:lastRenderedPageBreak/>
        <w:t xml:space="preserve">Enter </w:t>
      </w:r>
      <w:r>
        <w:t>T</w:t>
      </w:r>
      <w:r w:rsidRPr="00A4685D">
        <w:t>ransactions from Quick Create</w:t>
      </w:r>
      <w:bookmarkEnd w:id="30"/>
    </w:p>
    <w:p w:rsidR="006B07D2" w:rsidRPr="00A4685D" w:rsidRDefault="006B07D2" w:rsidP="006B07D2">
      <w:r w:rsidRPr="00A4685D">
        <w:t xml:space="preserve">If you have the expanded view of Quick Create open, you can </w:t>
      </w:r>
      <w:r w:rsidR="001477DE">
        <w:t xml:space="preserve">see </w:t>
      </w:r>
      <w:r w:rsidRPr="00A4685D">
        <w:t xml:space="preserve">a list of sales type transactions under the </w:t>
      </w:r>
      <w:r w:rsidRPr="00591B64">
        <w:t>Customers</w:t>
      </w:r>
      <w:r w:rsidRPr="00A4685D">
        <w:t xml:space="preserve"> column.</w:t>
      </w:r>
    </w:p>
    <w:p w:rsidR="006933CC" w:rsidRPr="00A4685D" w:rsidRDefault="006933CC" w:rsidP="006B07D2">
      <w:pPr>
        <w:pStyle w:val="FigureSpacer"/>
      </w:pPr>
      <w:r>
        <w:rPr>
          <w:noProof/>
        </w:rPr>
        <w:drawing>
          <wp:inline distT="0" distB="0" distL="0" distR="0" wp14:anchorId="0ECA34AD" wp14:editId="7E538B37">
            <wp:extent cx="5840689" cy="3414601"/>
            <wp:effectExtent l="19050" t="19050" r="27305" b="146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44569" cy="3416870"/>
                    </a:xfrm>
                    <a:prstGeom prst="rect">
                      <a:avLst/>
                    </a:prstGeom>
                    <a:ln w="19050">
                      <a:solidFill>
                        <a:srgbClr val="8D9096"/>
                      </a:solidFill>
                    </a:ln>
                    <a:effectLst/>
                  </pic:spPr>
                </pic:pic>
              </a:graphicData>
            </a:graphic>
          </wp:inline>
        </w:drawing>
      </w:r>
    </w:p>
    <w:p w:rsidR="00413A4D" w:rsidRPr="00413A4D" w:rsidRDefault="00413A4D" w:rsidP="00413A4D">
      <w:r>
        <w:br w:type="page"/>
      </w:r>
    </w:p>
    <w:p w:rsidR="006B07D2" w:rsidRPr="00A4685D" w:rsidRDefault="006B07D2" w:rsidP="006E5FBE">
      <w:pPr>
        <w:pStyle w:val="StepHeading"/>
      </w:pPr>
      <w:r w:rsidRPr="006E5FBE">
        <w:rPr>
          <w:rStyle w:val="StepHeadingBlueChar"/>
        </w:rPr>
        <w:lastRenderedPageBreak/>
        <w:t>Step by Step:</w:t>
      </w:r>
      <w:r>
        <w:t xml:space="preserve"> </w:t>
      </w:r>
      <w:r w:rsidRPr="00A4685D">
        <w:t>Enter</w:t>
      </w:r>
      <w:r w:rsidR="00C043A3">
        <w:t xml:space="preserve"> a</w:t>
      </w:r>
      <w:r w:rsidRPr="00A4685D">
        <w:t xml:space="preserve"> Delayed Charge</w:t>
      </w:r>
    </w:p>
    <w:p w:rsidR="006B07D2" w:rsidRPr="00A4685D" w:rsidRDefault="00953AC1" w:rsidP="00533C3E">
      <w:pPr>
        <w:pStyle w:val="ListNumber"/>
        <w:numPr>
          <w:ilvl w:val="0"/>
          <w:numId w:val="14"/>
        </w:numPr>
      </w:pPr>
      <w:r>
        <w:t>Click</w:t>
      </w:r>
      <w:r w:rsidR="006B07D2" w:rsidRPr="00A4685D">
        <w:t xml:space="preserve"> </w:t>
      </w:r>
      <w:r w:rsidR="006B07D2" w:rsidRPr="00242A01">
        <w:rPr>
          <w:rStyle w:val="Bold"/>
        </w:rPr>
        <w:t>Delayed Charge</w:t>
      </w:r>
      <w:r w:rsidR="006B07D2" w:rsidRPr="00A4685D">
        <w:t>.</w:t>
      </w:r>
      <w:r w:rsidR="006B07D2">
        <w:t xml:space="preserve"> </w:t>
      </w:r>
      <w:r w:rsidR="006B07D2" w:rsidRPr="00A4685D">
        <w:t>A delayed charge is a non-posting transaction</w:t>
      </w:r>
      <w:r w:rsidR="00C043A3">
        <w:t>;</w:t>
      </w:r>
      <w:r w:rsidR="006B07D2" w:rsidRPr="00A4685D">
        <w:t xml:space="preserve"> what you’re telling QuickBooks is you need to invoice a customer for something but don’t want to invoice for it now.</w:t>
      </w:r>
      <w:r w:rsidR="006B07D2">
        <w:t xml:space="preserve"> </w:t>
      </w:r>
      <w:r w:rsidR="006B07D2" w:rsidRPr="00A4685D">
        <w:t>Let’s say you are a landscaping service and do gardening for multiple customers.</w:t>
      </w:r>
      <w:r w:rsidR="006B07D2">
        <w:t xml:space="preserve"> </w:t>
      </w:r>
      <w:r w:rsidR="006B07D2" w:rsidRPr="00A4685D">
        <w:t>Every day you record where you gardened that day</w:t>
      </w:r>
      <w:r w:rsidR="00F62835">
        <w:t>,</w:t>
      </w:r>
      <w:r w:rsidR="006B07D2" w:rsidRPr="00A4685D">
        <w:t xml:space="preserve"> but you invoice </w:t>
      </w:r>
      <w:r w:rsidR="00F62835">
        <w:t xml:space="preserve">only </w:t>
      </w:r>
      <w:r w:rsidR="006B07D2" w:rsidRPr="00A4685D">
        <w:t>once a month.</w:t>
      </w:r>
      <w:r w:rsidR="006B07D2">
        <w:t xml:space="preserve"> </w:t>
      </w:r>
      <w:r w:rsidR="006B07D2" w:rsidRPr="00A4685D">
        <w:t xml:space="preserve">You can record that activity in QuickBooks as a </w:t>
      </w:r>
      <w:r w:rsidR="00C043A3">
        <w:t>d</w:t>
      </w:r>
      <w:r w:rsidR="006B07D2" w:rsidRPr="00A4685D">
        <w:t xml:space="preserve">elayed </w:t>
      </w:r>
      <w:r w:rsidR="00C043A3">
        <w:t>c</w:t>
      </w:r>
      <w:r w:rsidR="006B07D2" w:rsidRPr="00A4685D">
        <w:t>harge and</w:t>
      </w:r>
      <w:r w:rsidR="00C043A3">
        <w:t>,</w:t>
      </w:r>
      <w:r w:rsidR="006B07D2" w:rsidRPr="00A4685D">
        <w:t xml:space="preserve"> at month end</w:t>
      </w:r>
      <w:r w:rsidR="00F62835">
        <w:t>,</w:t>
      </w:r>
      <w:r w:rsidR="006B07D2" w:rsidRPr="00A4685D">
        <w:t xml:space="preserve"> create an invoice.</w:t>
      </w:r>
    </w:p>
    <w:p w:rsidR="006933CC" w:rsidRPr="00A4685D" w:rsidRDefault="006933CC" w:rsidP="006B07D2">
      <w:pPr>
        <w:pStyle w:val="FigureSpacer"/>
      </w:pPr>
      <w:r>
        <w:rPr>
          <w:noProof/>
        </w:rPr>
        <w:drawing>
          <wp:inline distT="0" distB="0" distL="0" distR="0" wp14:anchorId="6610A9ED" wp14:editId="2853C722">
            <wp:extent cx="5486400" cy="2768780"/>
            <wp:effectExtent l="19050" t="19050" r="1905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768780"/>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413A4D" w:rsidRPr="00413A4D" w:rsidRDefault="00413A4D" w:rsidP="00413A4D">
      <w:r>
        <w:br w:type="page"/>
      </w:r>
    </w:p>
    <w:p w:rsidR="006B07D2" w:rsidRPr="00A4685D" w:rsidRDefault="006B07D2" w:rsidP="00D017CA">
      <w:pPr>
        <w:pStyle w:val="ListNumber"/>
      </w:pPr>
      <w:r w:rsidRPr="00A4685D">
        <w:lastRenderedPageBreak/>
        <w:t xml:space="preserve">Enter </w:t>
      </w:r>
      <w:r w:rsidRPr="001F113F">
        <w:rPr>
          <w:rStyle w:val="Emphasis"/>
        </w:rPr>
        <w:t>Amy’s Bird Sanctuary</w:t>
      </w:r>
      <w:r w:rsidR="006C532A">
        <w:t>.</w:t>
      </w:r>
      <w:r w:rsidRPr="00A4685D">
        <w:t xml:space="preserve"> </w:t>
      </w:r>
      <w:r w:rsidR="006C532A">
        <w:t>I</w:t>
      </w:r>
      <w:r w:rsidRPr="00A4685D">
        <w:t xml:space="preserve">n the </w:t>
      </w:r>
      <w:r w:rsidR="006E5FBE" w:rsidRPr="007B4D12">
        <w:t>D</w:t>
      </w:r>
      <w:r w:rsidRPr="007B4D12">
        <w:t>ate</w:t>
      </w:r>
      <w:r w:rsidRPr="00A4685D">
        <w:t xml:space="preserve"> field type</w:t>
      </w:r>
      <w:r w:rsidR="001F113F">
        <w:t xml:space="preserve"> a</w:t>
      </w:r>
      <w:r w:rsidRPr="00A4685D">
        <w:t xml:space="preserve"> </w:t>
      </w:r>
      <w:r w:rsidR="00C043A3" w:rsidRPr="001F113F">
        <w:rPr>
          <w:rStyle w:val="Emphasis"/>
        </w:rPr>
        <w:t>w</w:t>
      </w:r>
      <w:r w:rsidR="00C043A3">
        <w:rPr>
          <w:rStyle w:val="Emphasis"/>
        </w:rPr>
        <w:t xml:space="preserve"> </w:t>
      </w:r>
      <w:r w:rsidRPr="00A4685D">
        <w:t xml:space="preserve">to </w:t>
      </w:r>
      <w:r w:rsidR="00F62835">
        <w:t>select</w:t>
      </w:r>
      <w:r w:rsidRPr="00A4685D">
        <w:t xml:space="preserve"> </w:t>
      </w:r>
      <w:r w:rsidR="00C043A3">
        <w:t xml:space="preserve">the </w:t>
      </w:r>
      <w:r w:rsidRPr="00A4685D">
        <w:t xml:space="preserve">beginning of the </w:t>
      </w:r>
      <w:r w:rsidR="006933CC">
        <w:t xml:space="preserve">currently-displayed </w:t>
      </w:r>
      <w:r w:rsidRPr="00A4685D">
        <w:t>week.</w:t>
      </w:r>
      <w:r>
        <w:t xml:space="preserve"> </w:t>
      </w:r>
      <w:r w:rsidRPr="00A4685D">
        <w:t xml:space="preserve">Enter </w:t>
      </w:r>
      <w:r w:rsidRPr="00F62835">
        <w:rPr>
          <w:rStyle w:val="Emphasis"/>
        </w:rPr>
        <w:t>Gardening</w:t>
      </w:r>
      <w:r w:rsidRPr="00A4685D">
        <w:t xml:space="preserve"> under </w:t>
      </w:r>
      <w:r w:rsidRPr="00FE1F1E">
        <w:t xml:space="preserve">the </w:t>
      </w:r>
      <w:r w:rsidRPr="007B4D12">
        <w:t>Product</w:t>
      </w:r>
      <w:r w:rsidR="007B4D12">
        <w:t>/</w:t>
      </w:r>
      <w:r w:rsidRPr="007B4D12">
        <w:t>Service</w:t>
      </w:r>
      <w:r w:rsidRPr="00A4685D">
        <w:t xml:space="preserve"> column.</w:t>
      </w:r>
      <w:r>
        <w:t xml:space="preserve"> </w:t>
      </w:r>
      <w:r w:rsidRPr="00A4685D">
        <w:t xml:space="preserve">Enter </w:t>
      </w:r>
      <w:r w:rsidRPr="00F978C9">
        <w:rPr>
          <w:rStyle w:val="Emphasis"/>
        </w:rPr>
        <w:t>4</w:t>
      </w:r>
      <w:r w:rsidRPr="00A4685D">
        <w:t xml:space="preserve"> under the </w:t>
      </w:r>
      <w:r w:rsidR="006933CC" w:rsidRPr="007B4D12">
        <w:t>QTY</w:t>
      </w:r>
      <w:r w:rsidR="006933CC">
        <w:t xml:space="preserve"> (Quantity)</w:t>
      </w:r>
      <w:r w:rsidR="006933CC" w:rsidRPr="00A4685D">
        <w:t xml:space="preserve"> </w:t>
      </w:r>
      <w:r w:rsidRPr="00A4685D">
        <w:t xml:space="preserve">column and </w:t>
      </w:r>
      <w:r w:rsidRPr="00F978C9">
        <w:rPr>
          <w:rStyle w:val="Emphasis"/>
        </w:rPr>
        <w:t>$35</w:t>
      </w:r>
      <w:r w:rsidRPr="00A4685D">
        <w:t xml:space="preserve"> under the </w:t>
      </w:r>
      <w:r w:rsidR="00FE1F1E" w:rsidRPr="007B4D12">
        <w:t>R</w:t>
      </w:r>
      <w:r w:rsidRPr="007B4D12">
        <w:t>ate</w:t>
      </w:r>
      <w:r w:rsidRPr="00A4685D">
        <w:t xml:space="preserve"> column.</w:t>
      </w:r>
      <w:r>
        <w:t xml:space="preserve"> </w:t>
      </w:r>
      <w:r w:rsidR="00953AC1">
        <w:t>Click</w:t>
      </w:r>
      <w:r w:rsidRPr="00A4685D">
        <w:t xml:space="preserve"> </w:t>
      </w:r>
      <w:r w:rsidRPr="00F978C9">
        <w:rPr>
          <w:rStyle w:val="Bold"/>
        </w:rPr>
        <w:t xml:space="preserve">Save and </w:t>
      </w:r>
      <w:r w:rsidR="00A5547F">
        <w:rPr>
          <w:rStyle w:val="Bold"/>
        </w:rPr>
        <w:t>n</w:t>
      </w:r>
      <w:r w:rsidRPr="00F978C9">
        <w:rPr>
          <w:rStyle w:val="Bold"/>
        </w:rPr>
        <w:t>ew</w:t>
      </w:r>
      <w:r w:rsidRPr="00A4685D">
        <w:t>.</w:t>
      </w:r>
    </w:p>
    <w:p w:rsidR="006933CC" w:rsidRPr="00A4685D" w:rsidRDefault="006933CC" w:rsidP="006B07D2">
      <w:pPr>
        <w:pStyle w:val="FigureSpacer"/>
      </w:pPr>
      <w:r>
        <w:rPr>
          <w:noProof/>
        </w:rPr>
        <w:drawing>
          <wp:inline distT="0" distB="0" distL="0" distR="0" wp14:anchorId="310B3B9E" wp14:editId="16FAF531">
            <wp:extent cx="6217920" cy="3501278"/>
            <wp:effectExtent l="19050" t="19050" r="11430" b="234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7920" cy="3501278"/>
                    </a:xfrm>
                    <a:prstGeom prst="rect">
                      <a:avLst/>
                    </a:prstGeom>
                    <a:ln w="19050">
                      <a:solidFill>
                        <a:srgbClr val="8D9096"/>
                      </a:solidFill>
                    </a:ln>
                    <a:effectLst/>
                  </pic:spPr>
                </pic:pic>
              </a:graphicData>
            </a:graphic>
          </wp:inline>
        </w:drawing>
      </w:r>
    </w:p>
    <w:p w:rsidR="00413A4D" w:rsidRPr="00413A4D" w:rsidRDefault="00413A4D" w:rsidP="00413A4D">
      <w:r>
        <w:br w:type="page"/>
      </w:r>
    </w:p>
    <w:p w:rsidR="006B07D2" w:rsidRPr="00A4685D" w:rsidRDefault="006B07D2" w:rsidP="00D017CA">
      <w:pPr>
        <w:pStyle w:val="ListNumber"/>
      </w:pPr>
      <w:r w:rsidRPr="00A4685D">
        <w:lastRenderedPageBreak/>
        <w:t xml:space="preserve">Enter </w:t>
      </w:r>
      <w:r w:rsidRPr="001F113F">
        <w:rPr>
          <w:rStyle w:val="Emphasis"/>
        </w:rPr>
        <w:t>Amy’s Bird Sanctuary</w:t>
      </w:r>
      <w:r w:rsidRPr="00C043A3">
        <w:t xml:space="preserve"> </w:t>
      </w:r>
      <w:r w:rsidRPr="00A4685D">
        <w:t xml:space="preserve">and in the </w:t>
      </w:r>
      <w:r w:rsidR="00ED7BA7" w:rsidRPr="00460FB2">
        <w:t>D</w:t>
      </w:r>
      <w:r w:rsidRPr="00460FB2">
        <w:t>ate</w:t>
      </w:r>
      <w:r w:rsidRPr="00A4685D">
        <w:t xml:space="preserve"> field type</w:t>
      </w:r>
      <w:r w:rsidR="001F113F">
        <w:t xml:space="preserve"> a</w:t>
      </w:r>
      <w:r w:rsidRPr="00A4685D">
        <w:t xml:space="preserve"> </w:t>
      </w:r>
      <w:r w:rsidR="001F113F">
        <w:rPr>
          <w:rStyle w:val="Emphasis"/>
        </w:rPr>
        <w:t>k</w:t>
      </w:r>
      <w:r w:rsidRPr="00A4685D">
        <w:t xml:space="preserve"> and the plus key (</w:t>
      </w:r>
      <w:r w:rsidRPr="0037731D">
        <w:rPr>
          <w:rStyle w:val="Bold"/>
        </w:rPr>
        <w:t>+</w:t>
      </w:r>
      <w:r w:rsidRPr="00A4685D">
        <w:t>).</w:t>
      </w:r>
      <w:r>
        <w:t xml:space="preserve"> </w:t>
      </w:r>
      <w:r w:rsidR="00C043A3">
        <w:rPr>
          <w:rStyle w:val="Emphasis"/>
          <w:i w:val="0"/>
        </w:rPr>
        <w:t>K</w:t>
      </w:r>
      <w:r w:rsidRPr="00A4685D">
        <w:t xml:space="preserve"> brings </w:t>
      </w:r>
      <w:r w:rsidR="006C532A">
        <w:t>you</w:t>
      </w:r>
      <w:r w:rsidR="006C532A" w:rsidRPr="00A4685D">
        <w:t xml:space="preserve"> </w:t>
      </w:r>
      <w:r w:rsidRPr="00A4685D">
        <w:t>to the end of this week and the plus (</w:t>
      </w:r>
      <w:r w:rsidRPr="00D80453">
        <w:rPr>
          <w:rStyle w:val="Bold"/>
        </w:rPr>
        <w:t>+</w:t>
      </w:r>
      <w:r w:rsidRPr="00A4685D">
        <w:t>) key advances a day</w:t>
      </w:r>
      <w:r w:rsidR="00D80453">
        <w:t>,</w:t>
      </w:r>
      <w:r w:rsidRPr="00A4685D">
        <w:t xml:space="preserve"> which brings </w:t>
      </w:r>
      <w:r w:rsidR="006C532A">
        <w:t>you</w:t>
      </w:r>
      <w:r w:rsidR="006C532A" w:rsidRPr="00A4685D">
        <w:t xml:space="preserve"> </w:t>
      </w:r>
      <w:r w:rsidRPr="00A4685D">
        <w:t>to the beginning of next week.</w:t>
      </w:r>
      <w:r>
        <w:t xml:space="preserve"> </w:t>
      </w:r>
      <w:r w:rsidRPr="00A4685D">
        <w:t xml:space="preserve">Enter </w:t>
      </w:r>
      <w:r w:rsidRPr="00ED7BA7">
        <w:rPr>
          <w:rStyle w:val="Emphasis"/>
        </w:rPr>
        <w:t>Gardening</w:t>
      </w:r>
      <w:r w:rsidRPr="00A4685D">
        <w:t xml:space="preserve"> under the </w:t>
      </w:r>
      <w:r w:rsidRPr="00FE1F1E">
        <w:t>Product</w:t>
      </w:r>
      <w:r w:rsidR="00011FF8">
        <w:t>/</w:t>
      </w:r>
      <w:r w:rsidRPr="00FE1F1E">
        <w:t>Service</w:t>
      </w:r>
      <w:r w:rsidRPr="00A4685D">
        <w:t xml:space="preserve"> column.</w:t>
      </w:r>
      <w:r>
        <w:t xml:space="preserve"> </w:t>
      </w:r>
      <w:r w:rsidRPr="00A4685D">
        <w:t xml:space="preserve">Enter </w:t>
      </w:r>
      <w:r w:rsidRPr="0037731D">
        <w:rPr>
          <w:rStyle w:val="Emphasis"/>
        </w:rPr>
        <w:t>3</w:t>
      </w:r>
      <w:r w:rsidRPr="00A4685D">
        <w:t xml:space="preserve"> under the </w:t>
      </w:r>
      <w:r w:rsidR="00FE1F1E">
        <w:t>Q</w:t>
      </w:r>
      <w:r w:rsidR="00011FF8">
        <w:t>TY</w:t>
      </w:r>
      <w:r w:rsidRPr="00A4685D">
        <w:t xml:space="preserve"> column and </w:t>
      </w:r>
      <w:r w:rsidRPr="0037731D">
        <w:rPr>
          <w:rStyle w:val="Emphasis"/>
        </w:rPr>
        <w:t>$35</w:t>
      </w:r>
      <w:r w:rsidRPr="00A4685D">
        <w:t xml:space="preserve"> under the </w:t>
      </w:r>
      <w:r w:rsidR="00FE1F1E" w:rsidRPr="00FE1F1E">
        <w:t>R</w:t>
      </w:r>
      <w:r w:rsidRPr="00FE1F1E">
        <w:t>ate</w:t>
      </w:r>
      <w:r w:rsidRPr="00A4685D">
        <w:t xml:space="preserve"> column.</w:t>
      </w:r>
      <w:r>
        <w:t xml:space="preserve"> </w:t>
      </w:r>
      <w:r w:rsidR="00953AC1">
        <w:t>Click</w:t>
      </w:r>
      <w:r w:rsidRPr="00A4685D">
        <w:t xml:space="preserve"> </w:t>
      </w:r>
      <w:r w:rsidRPr="0037731D">
        <w:rPr>
          <w:rStyle w:val="Bold"/>
        </w:rPr>
        <w:t xml:space="preserve">Save and </w:t>
      </w:r>
      <w:r w:rsidR="00A5547F">
        <w:rPr>
          <w:rStyle w:val="Bold"/>
        </w:rPr>
        <w:t>c</w:t>
      </w:r>
      <w:r w:rsidRPr="0037731D">
        <w:rPr>
          <w:rStyle w:val="Bold"/>
        </w:rPr>
        <w:t>lose</w:t>
      </w:r>
      <w:r w:rsidRPr="00A4685D">
        <w:t>.</w:t>
      </w:r>
    </w:p>
    <w:p w:rsidR="00897F78" w:rsidRPr="00A4685D" w:rsidRDefault="00897F78" w:rsidP="006B07D2">
      <w:pPr>
        <w:pStyle w:val="FigureSpacer"/>
      </w:pPr>
      <w:r>
        <w:rPr>
          <w:noProof/>
        </w:rPr>
        <w:drawing>
          <wp:inline distT="0" distB="0" distL="0" distR="0" wp14:anchorId="349D15A5" wp14:editId="0954214E">
            <wp:extent cx="5801498" cy="3257587"/>
            <wp:effectExtent l="19050" t="19050" r="2794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06260" cy="3260261"/>
                    </a:xfrm>
                    <a:prstGeom prst="rect">
                      <a:avLst/>
                    </a:prstGeom>
                    <a:ln w="19050">
                      <a:solidFill>
                        <a:srgbClr val="8D9096"/>
                      </a:solidFill>
                    </a:ln>
                    <a:effectLst/>
                  </pic:spPr>
                </pic:pic>
              </a:graphicData>
            </a:graphic>
          </wp:inline>
        </w:drawing>
      </w:r>
    </w:p>
    <w:p w:rsidR="006B07D2" w:rsidRDefault="006B07D2" w:rsidP="006B07D2">
      <w:r>
        <w:br w:type="page"/>
      </w:r>
    </w:p>
    <w:p w:rsidR="006B07D2" w:rsidRPr="00A4685D" w:rsidRDefault="006B07D2" w:rsidP="006E5FBE">
      <w:pPr>
        <w:pStyle w:val="StepHeading"/>
      </w:pPr>
      <w:r w:rsidRPr="006E5FBE">
        <w:rPr>
          <w:rStyle w:val="StepHeadingBlueChar"/>
        </w:rPr>
        <w:lastRenderedPageBreak/>
        <w:t>Step by Step:</w:t>
      </w:r>
      <w:r>
        <w:t xml:space="preserve"> </w:t>
      </w:r>
      <w:r w:rsidRPr="00A4685D">
        <w:t>Creat</w:t>
      </w:r>
      <w:r w:rsidR="006C532A">
        <w:t>e</w:t>
      </w:r>
      <w:r w:rsidR="00011FF8">
        <w:t xml:space="preserve"> an</w:t>
      </w:r>
      <w:r w:rsidRPr="00A4685D">
        <w:t xml:space="preserve"> </w:t>
      </w:r>
      <w:r>
        <w:t>I</w:t>
      </w:r>
      <w:r w:rsidRPr="00A4685D">
        <w:t>nvoice from Quick Create</w:t>
      </w:r>
    </w:p>
    <w:p w:rsidR="006B07D2" w:rsidRPr="00A4685D" w:rsidRDefault="006B07D2" w:rsidP="00533C3E">
      <w:pPr>
        <w:pStyle w:val="ListNumber"/>
        <w:numPr>
          <w:ilvl w:val="0"/>
          <w:numId w:val="15"/>
        </w:numPr>
      </w:pPr>
      <w:r w:rsidRPr="006E5FBE">
        <w:t xml:space="preserve">From </w:t>
      </w:r>
      <w:r w:rsidRPr="00460FB2">
        <w:t>Quick Create</w:t>
      </w:r>
      <w:r w:rsidRPr="00A4685D">
        <w:t xml:space="preserve"> choose </w:t>
      </w:r>
      <w:r w:rsidRPr="0037731D">
        <w:rPr>
          <w:rStyle w:val="Bold"/>
        </w:rPr>
        <w:t>Invoice</w:t>
      </w:r>
      <w:r w:rsidRPr="00A4685D">
        <w:t>.</w:t>
      </w:r>
    </w:p>
    <w:p w:rsidR="00897F78" w:rsidRPr="00A4685D" w:rsidRDefault="00897F78" w:rsidP="006B07D2">
      <w:pPr>
        <w:pStyle w:val="FigureSpacer"/>
      </w:pPr>
      <w:r>
        <w:rPr>
          <w:noProof/>
        </w:rPr>
        <w:drawing>
          <wp:inline distT="0" distB="0" distL="0" distR="0" wp14:anchorId="7B8E4FF3" wp14:editId="1D9E1A56">
            <wp:extent cx="5400680" cy="2835893"/>
            <wp:effectExtent l="19050" t="19050" r="9525" b="222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3636" cy="2837445"/>
                    </a:xfrm>
                    <a:prstGeom prst="rect">
                      <a:avLst/>
                    </a:prstGeom>
                    <a:ln w="19050">
                      <a:solidFill>
                        <a:srgbClr val="8D9096"/>
                      </a:solidFill>
                    </a:ln>
                    <a:effectLst/>
                  </pic:spPr>
                </pic:pic>
              </a:graphicData>
            </a:graphic>
          </wp:inline>
        </w:drawing>
      </w:r>
    </w:p>
    <w:p w:rsidR="00413A4D" w:rsidRPr="00413A4D" w:rsidRDefault="00413A4D" w:rsidP="00413A4D">
      <w:r>
        <w:br w:type="page"/>
      </w:r>
    </w:p>
    <w:p w:rsidR="006B07D2" w:rsidRPr="00A4685D" w:rsidRDefault="006B07D2" w:rsidP="00D017CA">
      <w:pPr>
        <w:pStyle w:val="ListNumber"/>
      </w:pPr>
      <w:r w:rsidRPr="00A4685D">
        <w:lastRenderedPageBreak/>
        <w:t xml:space="preserve">Enter </w:t>
      </w:r>
      <w:r w:rsidRPr="001F113F">
        <w:rPr>
          <w:rStyle w:val="Emphasis"/>
        </w:rPr>
        <w:t>Amy’s Bird Sanctuary</w:t>
      </w:r>
      <w:r w:rsidRPr="006E5FBE">
        <w:rPr>
          <w:rStyle w:val="Emphasis"/>
        </w:rPr>
        <w:t>.</w:t>
      </w:r>
      <w:r>
        <w:t xml:space="preserve"> </w:t>
      </w:r>
      <w:r w:rsidRPr="00A4685D">
        <w:t>As soon as you enter the customer name, if there are any unbilled (delayed) charges or unbilled time, a drawer opens on the right so you can easily add them to the invoice.</w:t>
      </w:r>
    </w:p>
    <w:p w:rsidR="00232B3B" w:rsidRDefault="00897F78" w:rsidP="00460FB2">
      <w:pPr>
        <w:pStyle w:val="FigureSpacer"/>
      </w:pPr>
      <w:r>
        <w:rPr>
          <w:noProof/>
        </w:rPr>
        <w:drawing>
          <wp:inline distT="0" distB="0" distL="0" distR="0" wp14:anchorId="55650EDC" wp14:editId="20F801EA">
            <wp:extent cx="6309360" cy="3365618"/>
            <wp:effectExtent l="19050" t="19050" r="15240"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9360" cy="3365618"/>
                    </a:xfrm>
                    <a:prstGeom prst="rect">
                      <a:avLst/>
                    </a:prstGeom>
                    <a:ln w="19050">
                      <a:solidFill>
                        <a:srgbClr val="8D9096"/>
                      </a:solidFill>
                    </a:ln>
                    <a:effectLst/>
                  </pic:spPr>
                </pic:pic>
              </a:graphicData>
            </a:graphic>
          </wp:inline>
        </w:drawing>
      </w:r>
      <w:r>
        <w:t xml:space="preserve"> </w:t>
      </w:r>
    </w:p>
    <w:p w:rsidR="00413A4D" w:rsidRPr="00413A4D" w:rsidRDefault="00413A4D" w:rsidP="00232B3B">
      <w:r>
        <w:br w:type="page"/>
      </w:r>
    </w:p>
    <w:p w:rsidR="006B07D2" w:rsidRPr="00A4685D" w:rsidRDefault="00953AC1" w:rsidP="00D017CA">
      <w:pPr>
        <w:pStyle w:val="ListNumber"/>
      </w:pPr>
      <w:r>
        <w:lastRenderedPageBreak/>
        <w:t>Click</w:t>
      </w:r>
      <w:r w:rsidR="006B07D2" w:rsidRPr="00A4685D">
        <w:t xml:space="preserve"> </w:t>
      </w:r>
      <w:r w:rsidR="006B07D2" w:rsidRPr="00911696">
        <w:rPr>
          <w:rStyle w:val="Bold"/>
        </w:rPr>
        <w:t>Add all</w:t>
      </w:r>
      <w:r w:rsidR="006B07D2" w:rsidRPr="00A4685D">
        <w:t xml:space="preserve"> </w:t>
      </w:r>
      <w:r w:rsidR="00011FF8">
        <w:t>then</w:t>
      </w:r>
      <w:r w:rsidR="00011FF8" w:rsidRPr="00A4685D">
        <w:t xml:space="preserve"> </w:t>
      </w:r>
      <w:r w:rsidR="006B07D2" w:rsidRPr="00911696">
        <w:rPr>
          <w:rStyle w:val="Bold"/>
        </w:rPr>
        <w:t xml:space="preserve">Save and </w:t>
      </w:r>
      <w:r w:rsidR="00A5547F">
        <w:rPr>
          <w:rStyle w:val="Bold"/>
        </w:rPr>
        <w:t>c</w:t>
      </w:r>
      <w:r w:rsidR="006B07D2" w:rsidRPr="00911696">
        <w:rPr>
          <w:rStyle w:val="Bold"/>
        </w:rPr>
        <w:t>lose</w:t>
      </w:r>
      <w:r w:rsidR="006B07D2" w:rsidRPr="00A4685D">
        <w:t>.</w:t>
      </w:r>
    </w:p>
    <w:p w:rsidR="00897F78" w:rsidRPr="00A4685D" w:rsidRDefault="00897F78" w:rsidP="006B07D2">
      <w:pPr>
        <w:pStyle w:val="FigureSpacer"/>
      </w:pPr>
      <w:r>
        <w:rPr>
          <w:noProof/>
        </w:rPr>
        <w:drawing>
          <wp:inline distT="0" distB="0" distL="0" distR="0" wp14:anchorId="656E2860" wp14:editId="4E0FD7D2">
            <wp:extent cx="6309360" cy="3598463"/>
            <wp:effectExtent l="19050" t="19050" r="15240" b="215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09360" cy="3598463"/>
                    </a:xfrm>
                    <a:prstGeom prst="rect">
                      <a:avLst/>
                    </a:prstGeom>
                    <a:ln w="19050">
                      <a:solidFill>
                        <a:srgbClr val="8D9096"/>
                      </a:solidFill>
                    </a:ln>
                    <a:effectLst/>
                  </pic:spPr>
                </pic:pic>
              </a:graphicData>
            </a:graphic>
          </wp:inline>
        </w:drawing>
      </w:r>
    </w:p>
    <w:p w:rsidR="00413A4D" w:rsidRPr="00413A4D" w:rsidRDefault="00413A4D" w:rsidP="00413A4D">
      <w:r>
        <w:br w:type="page"/>
      </w:r>
    </w:p>
    <w:p w:rsidR="006B07D2" w:rsidRPr="00A4685D" w:rsidRDefault="006B07D2" w:rsidP="006E5FBE">
      <w:pPr>
        <w:pStyle w:val="StepHeading"/>
      </w:pPr>
      <w:r w:rsidRPr="006E5FBE">
        <w:rPr>
          <w:rStyle w:val="StepHeadingBlueChar"/>
        </w:rPr>
        <w:lastRenderedPageBreak/>
        <w:t>Step by Step:</w:t>
      </w:r>
      <w:r>
        <w:t xml:space="preserve"> </w:t>
      </w:r>
      <w:r w:rsidRPr="00A4685D">
        <w:t>Recurring Transactions</w:t>
      </w:r>
    </w:p>
    <w:p w:rsidR="006B07D2" w:rsidRPr="00A4685D" w:rsidRDefault="006B07D2">
      <w:r w:rsidRPr="00A4685D">
        <w:t>What happens if you have monthly recurring charges and you don’t want to have to remember to enter them?</w:t>
      </w:r>
      <w:r>
        <w:t xml:space="preserve"> </w:t>
      </w:r>
      <w:r w:rsidRPr="00A4685D">
        <w:t xml:space="preserve">Even better, you’d like QuickBooks to create an invoice </w:t>
      </w:r>
      <w:r w:rsidR="00DF438C">
        <w:t xml:space="preserve">automatically </w:t>
      </w:r>
      <w:r w:rsidRPr="00A4685D">
        <w:t>and email it to your customers.</w:t>
      </w:r>
      <w:r>
        <w:t xml:space="preserve"> </w:t>
      </w:r>
      <w:r w:rsidRPr="00A4685D">
        <w:t xml:space="preserve">Use the </w:t>
      </w:r>
      <w:r w:rsidRPr="00460FB2">
        <w:t>Recurring Transactions</w:t>
      </w:r>
      <w:r w:rsidRPr="00A4685D">
        <w:t xml:space="preserve"> feature.</w:t>
      </w:r>
      <w:r>
        <w:t xml:space="preserve"> </w:t>
      </w:r>
      <w:r w:rsidRPr="00A4685D">
        <w:t>Most transactions (sales, purchases and journal entries) can be made recurring.</w:t>
      </w:r>
    </w:p>
    <w:p w:rsidR="006B07D2" w:rsidRPr="00A4685D" w:rsidRDefault="006B07D2" w:rsidP="00533C3E">
      <w:pPr>
        <w:pStyle w:val="ListNumber"/>
        <w:numPr>
          <w:ilvl w:val="0"/>
          <w:numId w:val="16"/>
        </w:numPr>
      </w:pPr>
      <w:r w:rsidRPr="00A4685D">
        <w:t xml:space="preserve">From </w:t>
      </w:r>
      <w:r w:rsidRPr="00460FB2">
        <w:t>Quick Create</w:t>
      </w:r>
      <w:r w:rsidRPr="00A4685D">
        <w:t xml:space="preserve"> click </w:t>
      </w:r>
      <w:r w:rsidRPr="0037731D">
        <w:rPr>
          <w:rStyle w:val="Bold"/>
        </w:rPr>
        <w:t>Invoice</w:t>
      </w:r>
      <w:r w:rsidRPr="00A4685D">
        <w:t>.</w:t>
      </w:r>
    </w:p>
    <w:p w:rsidR="00FD231E" w:rsidRDefault="00FD231E" w:rsidP="006B07D2">
      <w:pPr>
        <w:pStyle w:val="FigureSpacer"/>
      </w:pPr>
      <w:r>
        <w:rPr>
          <w:noProof/>
        </w:rPr>
        <w:drawing>
          <wp:inline distT="0" distB="0" distL="0" distR="0" wp14:anchorId="50D7712C" wp14:editId="741D95AC">
            <wp:extent cx="5400680" cy="2835893"/>
            <wp:effectExtent l="19050" t="19050" r="9525" b="222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3636" cy="2837445"/>
                    </a:xfrm>
                    <a:prstGeom prst="rect">
                      <a:avLst/>
                    </a:prstGeom>
                    <a:ln w="19050">
                      <a:solidFill>
                        <a:srgbClr val="8D9096"/>
                      </a:solidFill>
                    </a:ln>
                    <a:effectLst/>
                  </pic:spPr>
                </pic:pic>
              </a:graphicData>
            </a:graphic>
          </wp:inline>
        </w:drawing>
      </w:r>
    </w:p>
    <w:p w:rsidR="006B07D2" w:rsidRDefault="006B07D2" w:rsidP="006B07D2">
      <w:r>
        <w:br w:type="page"/>
      </w:r>
    </w:p>
    <w:p w:rsidR="006B07D2" w:rsidRPr="00A4685D" w:rsidRDefault="006B07D2" w:rsidP="00D017CA">
      <w:pPr>
        <w:pStyle w:val="ListNumber"/>
      </w:pPr>
      <w:r w:rsidRPr="00A4685D">
        <w:lastRenderedPageBreak/>
        <w:t xml:space="preserve">Type </w:t>
      </w:r>
      <w:r w:rsidRPr="001F113F">
        <w:rPr>
          <w:rStyle w:val="Emphasis"/>
        </w:rPr>
        <w:t>Bill’s Windsurf Shop</w:t>
      </w:r>
      <w:r w:rsidRPr="00A4685D">
        <w:t xml:space="preserve"> and choose </w:t>
      </w:r>
      <w:r w:rsidRPr="0037731D">
        <w:rPr>
          <w:rStyle w:val="Bold"/>
        </w:rPr>
        <w:t>Pest Control</w:t>
      </w:r>
      <w:r w:rsidRPr="00A4685D">
        <w:t xml:space="preserve"> under </w:t>
      </w:r>
      <w:r w:rsidRPr="006E5FBE">
        <w:t>Product/Service</w:t>
      </w:r>
      <w:r w:rsidRPr="00A4685D">
        <w:t>.</w:t>
      </w:r>
      <w:r>
        <w:t xml:space="preserve"> </w:t>
      </w:r>
      <w:r w:rsidRPr="00A4685D">
        <w:t>Leave the quantity at 1 and the rate at $35.00.</w:t>
      </w:r>
      <w:r>
        <w:t xml:space="preserve"> </w:t>
      </w:r>
      <w:r w:rsidRPr="00A4685D">
        <w:t xml:space="preserve">At the bottom of the screen click </w:t>
      </w:r>
      <w:r w:rsidRPr="0037731D">
        <w:rPr>
          <w:rStyle w:val="Bold"/>
        </w:rPr>
        <w:t>Make recurring</w:t>
      </w:r>
      <w:r w:rsidRPr="00A4685D">
        <w:t>.</w:t>
      </w:r>
    </w:p>
    <w:p w:rsidR="00FD231E" w:rsidRPr="00A4685D" w:rsidRDefault="00FD231E" w:rsidP="006B07D2">
      <w:pPr>
        <w:pStyle w:val="FigureSpacer"/>
      </w:pPr>
      <w:r>
        <w:rPr>
          <w:noProof/>
        </w:rPr>
        <w:drawing>
          <wp:inline distT="0" distB="0" distL="0" distR="0" wp14:anchorId="2E03EEE2" wp14:editId="67F01044">
            <wp:extent cx="6309360" cy="3595960"/>
            <wp:effectExtent l="19050" t="19050" r="15240" b="2413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09360" cy="3595960"/>
                    </a:xfrm>
                    <a:prstGeom prst="rect">
                      <a:avLst/>
                    </a:prstGeom>
                    <a:ln w="19050">
                      <a:solidFill>
                        <a:srgbClr val="8D9096"/>
                      </a:solidFill>
                    </a:ln>
                    <a:effectLst/>
                  </pic:spPr>
                </pic:pic>
              </a:graphicData>
            </a:graphic>
          </wp:inline>
        </w:drawing>
      </w:r>
    </w:p>
    <w:p w:rsidR="003A446C" w:rsidRPr="003A446C" w:rsidRDefault="003A446C" w:rsidP="003A446C">
      <w:r>
        <w:br w:type="page"/>
      </w:r>
    </w:p>
    <w:p w:rsidR="006B07D2" w:rsidRPr="00A4685D" w:rsidRDefault="006B07D2" w:rsidP="00D017CA">
      <w:pPr>
        <w:pStyle w:val="ListNumber"/>
      </w:pPr>
      <w:r w:rsidRPr="00A4685D">
        <w:lastRenderedPageBreak/>
        <w:t>This opens a screen where you can create a recurring invoice template.</w:t>
      </w:r>
      <w:r>
        <w:t xml:space="preserve"> </w:t>
      </w:r>
      <w:r w:rsidRPr="00A4685D">
        <w:t xml:space="preserve">You can name the template, say whether or not you want it automatically entered, choose to </w:t>
      </w:r>
      <w:r w:rsidRPr="006C532A">
        <w:rPr>
          <w:rStyle w:val="Bold"/>
          <w:b w:val="0"/>
        </w:rPr>
        <w:t>automatically send</w:t>
      </w:r>
      <w:r w:rsidRPr="001F113F">
        <w:rPr>
          <w:b/>
        </w:rPr>
        <w:t xml:space="preserve"> </w:t>
      </w:r>
      <w:r w:rsidRPr="006C532A">
        <w:rPr>
          <w:rStyle w:val="Bold"/>
          <w:b w:val="0"/>
        </w:rPr>
        <w:t>an email</w:t>
      </w:r>
      <w:r w:rsidRPr="00A4685D">
        <w:t xml:space="preserve"> and, if scheduled, set up the schedule.</w:t>
      </w:r>
      <w:r>
        <w:t xml:space="preserve"> </w:t>
      </w:r>
      <w:r w:rsidR="005521C4">
        <w:t xml:space="preserve">Click </w:t>
      </w:r>
      <w:r w:rsidRPr="0037731D">
        <w:rPr>
          <w:rStyle w:val="Bold"/>
        </w:rPr>
        <w:t>Save</w:t>
      </w:r>
      <w:r w:rsidRPr="00A4685D">
        <w:t xml:space="preserve"> </w:t>
      </w:r>
      <w:r w:rsidRPr="0037731D">
        <w:rPr>
          <w:rStyle w:val="Bold"/>
        </w:rPr>
        <w:t>template</w:t>
      </w:r>
      <w:r w:rsidRPr="00A4685D">
        <w:t>.</w:t>
      </w:r>
    </w:p>
    <w:p w:rsidR="00FD231E" w:rsidRDefault="00FD231E" w:rsidP="00460FB2">
      <w:pPr>
        <w:pStyle w:val="FigureSpacer"/>
      </w:pPr>
      <w:r>
        <w:rPr>
          <w:noProof/>
        </w:rPr>
        <w:drawing>
          <wp:inline distT="0" distB="0" distL="0" distR="0" wp14:anchorId="7FACFB6F" wp14:editId="2A36BF65">
            <wp:extent cx="6309360" cy="3559656"/>
            <wp:effectExtent l="19050" t="19050" r="15240" b="222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09360" cy="3559656"/>
                    </a:xfrm>
                    <a:prstGeom prst="rect">
                      <a:avLst/>
                    </a:prstGeom>
                    <a:ln w="19050">
                      <a:solidFill>
                        <a:srgbClr val="8D9096"/>
                      </a:solidFill>
                    </a:ln>
                    <a:effectLst/>
                  </pic:spPr>
                </pic:pic>
              </a:graphicData>
            </a:graphic>
          </wp:inline>
        </w:drawing>
      </w:r>
    </w:p>
    <w:p w:rsidR="006B07D2" w:rsidRPr="00A4685D" w:rsidRDefault="006B07D2" w:rsidP="00460FB2">
      <w:pPr>
        <w:pStyle w:val="FigureSpacer"/>
        <w:jc w:val="left"/>
      </w:pPr>
      <w:r w:rsidRPr="00A4685D">
        <w:t>You have a lot of flexibility when creating a template.</w:t>
      </w:r>
      <w:r>
        <w:t xml:space="preserve"> </w:t>
      </w:r>
      <w:r w:rsidRPr="00A4685D">
        <w:t>Experiment with it in the sample file.</w:t>
      </w:r>
      <w:r>
        <w:t xml:space="preserve"> </w:t>
      </w:r>
      <w:r w:rsidRPr="00A4685D">
        <w:t>Note that if you have an already</w:t>
      </w:r>
      <w:r w:rsidR="005521C4">
        <w:t>-</w:t>
      </w:r>
      <w:r w:rsidRPr="00A4685D">
        <w:t xml:space="preserve">recorded transaction and want to make it recurring, </w:t>
      </w:r>
      <w:r w:rsidR="006C532A">
        <w:t xml:space="preserve">you can </w:t>
      </w:r>
      <w:r w:rsidRPr="00A4685D">
        <w:t xml:space="preserve">open it up and </w:t>
      </w:r>
      <w:r w:rsidR="00CA55A9">
        <w:t xml:space="preserve">click </w:t>
      </w:r>
      <w:r w:rsidRPr="0037731D">
        <w:rPr>
          <w:rStyle w:val="Bold"/>
        </w:rPr>
        <w:t>Make recurring</w:t>
      </w:r>
      <w:r w:rsidRPr="00A4685D">
        <w:t xml:space="preserve"> at the bottom of the screen.</w:t>
      </w:r>
      <w:r>
        <w:t xml:space="preserve"> </w:t>
      </w:r>
      <w:r w:rsidR="00DF0FEF">
        <w:t>Remember</w:t>
      </w:r>
      <w:r w:rsidR="00ED7BA7">
        <w:t xml:space="preserve"> that</w:t>
      </w:r>
      <w:r w:rsidRPr="00A4685D">
        <w:t xml:space="preserve"> most transactions can be made recurring.</w:t>
      </w:r>
    </w:p>
    <w:p w:rsidR="003A446C" w:rsidRPr="003A446C" w:rsidRDefault="003A446C" w:rsidP="003A446C">
      <w:r>
        <w:br w:type="page"/>
      </w:r>
    </w:p>
    <w:p w:rsidR="006B07D2" w:rsidRPr="00A4685D" w:rsidRDefault="006B07D2" w:rsidP="00B50AE3">
      <w:pPr>
        <w:pStyle w:val="StepHeading"/>
      </w:pPr>
      <w:r w:rsidRPr="00B50AE3">
        <w:rPr>
          <w:rStyle w:val="StepHeadingBlueChar"/>
        </w:rPr>
        <w:lastRenderedPageBreak/>
        <w:t>Step by Step:</w:t>
      </w:r>
      <w:r>
        <w:t xml:space="preserve"> </w:t>
      </w:r>
      <w:r w:rsidRPr="00A4685D">
        <w:t>Recurring Transaction List</w:t>
      </w:r>
    </w:p>
    <w:p w:rsidR="006B07D2" w:rsidRPr="00A4685D" w:rsidRDefault="006B07D2" w:rsidP="00533C3E">
      <w:pPr>
        <w:pStyle w:val="ListNumber"/>
        <w:numPr>
          <w:ilvl w:val="0"/>
          <w:numId w:val="17"/>
        </w:numPr>
      </w:pPr>
      <w:r w:rsidRPr="00A4685D">
        <w:t>To see a list</w:t>
      </w:r>
      <w:r>
        <w:t xml:space="preserve"> of recurring transactions</w:t>
      </w:r>
      <w:r w:rsidR="005521C4">
        <w:t>,</w:t>
      </w:r>
      <w:r w:rsidRPr="00A4685D">
        <w:t xml:space="preserve"> </w:t>
      </w:r>
      <w:r w:rsidR="00CA55A9">
        <w:t xml:space="preserve">click </w:t>
      </w:r>
      <w:r w:rsidRPr="00A4685D">
        <w:t xml:space="preserve">the </w:t>
      </w:r>
      <w:r w:rsidR="008D4133">
        <w:rPr>
          <w:rStyle w:val="Bold"/>
        </w:rPr>
        <w:t>gear</w:t>
      </w:r>
      <w:r w:rsidRPr="00A4685D">
        <w:t xml:space="preserve"> icon and open </w:t>
      </w:r>
      <w:r w:rsidRPr="0037731D">
        <w:rPr>
          <w:rStyle w:val="Bold"/>
        </w:rPr>
        <w:t>Recurring Transactions</w:t>
      </w:r>
      <w:r w:rsidRPr="00A4685D">
        <w:t xml:space="preserve"> under </w:t>
      </w:r>
      <w:r w:rsidRPr="00460FB2">
        <w:t>Lists</w:t>
      </w:r>
      <w:r w:rsidRPr="00A4685D">
        <w:t>.</w:t>
      </w:r>
    </w:p>
    <w:p w:rsidR="00FD231E" w:rsidRPr="00A4685D" w:rsidRDefault="00FD231E" w:rsidP="006B07D2">
      <w:pPr>
        <w:pStyle w:val="FigureSpacer"/>
      </w:pPr>
      <w:r>
        <w:rPr>
          <w:noProof/>
        </w:rPr>
        <w:drawing>
          <wp:inline distT="0" distB="0" distL="0" distR="0" wp14:anchorId="11595917" wp14:editId="2BBB8134">
            <wp:extent cx="6309360" cy="2528126"/>
            <wp:effectExtent l="19050" t="19050" r="15240" b="247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09360" cy="2528126"/>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From here</w:t>
      </w:r>
      <w:r w:rsidR="005521C4">
        <w:t>,</w:t>
      </w:r>
      <w:r w:rsidRPr="00A4685D">
        <w:t xml:space="preserve"> you can add new templates, edit </w:t>
      </w:r>
      <w:r w:rsidR="005521C4">
        <w:t xml:space="preserve">an </w:t>
      </w:r>
      <w:r w:rsidRPr="00A4685D">
        <w:t xml:space="preserve">existing template, </w:t>
      </w:r>
      <w:r w:rsidR="005521C4" w:rsidRPr="00A4685D">
        <w:t>use</w:t>
      </w:r>
      <w:r w:rsidR="005521C4">
        <w:t xml:space="preserve"> a</w:t>
      </w:r>
      <w:r w:rsidR="00FD231E">
        <w:t>n existing</w:t>
      </w:r>
      <w:r w:rsidR="005521C4">
        <w:t xml:space="preserve"> template</w:t>
      </w:r>
      <w:r w:rsidR="006C532A">
        <w:t>,</w:t>
      </w:r>
      <w:r w:rsidR="005521C4">
        <w:t xml:space="preserve"> </w:t>
      </w:r>
      <w:r w:rsidR="00FD231E">
        <w:t xml:space="preserve">duplicate it (as a good starting point for a new template) </w:t>
      </w:r>
      <w:r w:rsidRPr="00A4685D">
        <w:t>or delete</w:t>
      </w:r>
      <w:r w:rsidR="005521C4">
        <w:t xml:space="preserve"> it</w:t>
      </w:r>
      <w:r w:rsidRPr="00A4685D">
        <w:t>.</w:t>
      </w:r>
    </w:p>
    <w:p w:rsidR="00FD231E" w:rsidRPr="00A4685D" w:rsidRDefault="00FD231E" w:rsidP="006B07D2">
      <w:pPr>
        <w:pStyle w:val="FigureSpacer"/>
      </w:pPr>
      <w:r>
        <w:rPr>
          <w:noProof/>
        </w:rPr>
        <w:drawing>
          <wp:inline distT="0" distB="0" distL="0" distR="0" wp14:anchorId="5358640F" wp14:editId="010367D3">
            <wp:extent cx="6400800" cy="2082800"/>
            <wp:effectExtent l="19050" t="19050" r="19050"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2082800"/>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B07D2" w:rsidRDefault="006B07D2" w:rsidP="006B07D2"/>
    <w:p w:rsidR="00DF0FEF" w:rsidRDefault="00DF0FEF" w:rsidP="006B07D2">
      <w:pPr>
        <w:sectPr w:rsidR="00DF0FEF" w:rsidSect="006B07D2">
          <w:headerReference w:type="default" r:id="rId68"/>
          <w:type w:val="continuous"/>
          <w:pgSz w:w="12240" w:h="15840"/>
          <w:pgMar w:top="1440" w:right="1080" w:bottom="1440" w:left="1080" w:header="720" w:footer="720" w:gutter="0"/>
          <w:cols w:space="720"/>
          <w:docGrid w:linePitch="360"/>
        </w:sectPr>
      </w:pPr>
    </w:p>
    <w:p w:rsidR="00DF0FEF" w:rsidRDefault="00DF0FEF" w:rsidP="006B07D2"/>
    <w:p w:rsidR="00203DC7" w:rsidRPr="00A46927" w:rsidRDefault="00203DC7" w:rsidP="00203DC7">
      <w:pPr>
        <w:pStyle w:val="Heading1"/>
      </w:pPr>
      <w:bookmarkStart w:id="31" w:name="_Toc472956839"/>
      <w:r w:rsidRPr="00B50AE3">
        <w:rPr>
          <w:rStyle w:val="Heading1TopicChar"/>
        </w:rPr>
        <w:lastRenderedPageBreak/>
        <w:t>Topic 2:</w:t>
      </w:r>
      <w:r>
        <w:t xml:space="preserve"> Expense &amp; Purchase Transactions</w:t>
      </w:r>
      <w:bookmarkEnd w:id="31"/>
    </w:p>
    <w:p w:rsidR="006B07D2" w:rsidRPr="00A4685D" w:rsidRDefault="006B07D2" w:rsidP="006B07D2">
      <w:bookmarkStart w:id="32" w:name="_Toc335722902"/>
      <w:bookmarkEnd w:id="18"/>
      <w:r w:rsidRPr="00A4685D">
        <w:t xml:space="preserve">Whenever you set up a new area of QuickBooks, you need to review the </w:t>
      </w:r>
      <w:r w:rsidR="006C532A">
        <w:t xml:space="preserve">Account and Settings </w:t>
      </w:r>
      <w:r w:rsidRPr="00A4685D">
        <w:t>related to that area.</w:t>
      </w:r>
      <w:r>
        <w:t xml:space="preserve"> </w:t>
      </w:r>
      <w:r w:rsidRPr="00A4685D">
        <w:t xml:space="preserve">Before you go into the </w:t>
      </w:r>
      <w:r w:rsidR="00C1055C" w:rsidRPr="00460FB2">
        <w:t xml:space="preserve">Account and </w:t>
      </w:r>
      <w:r w:rsidRPr="00460FB2">
        <w:t>Settings</w:t>
      </w:r>
      <w:r w:rsidRPr="00A4685D">
        <w:t xml:space="preserve">, you need to make sure you understand the different types of expense </w:t>
      </w:r>
      <w:r w:rsidR="00DF0FEF">
        <w:t>and</w:t>
      </w:r>
      <w:r w:rsidRPr="00A4685D">
        <w:t xml:space="preserve"> purchase transactions.</w:t>
      </w:r>
    </w:p>
    <w:p w:rsidR="006B07D2" w:rsidRPr="00A4685D" w:rsidRDefault="006B07D2" w:rsidP="006B07D2">
      <w:pPr>
        <w:pStyle w:val="ListBullet"/>
      </w:pPr>
      <w:r w:rsidRPr="0037731D">
        <w:rPr>
          <w:rStyle w:val="Bold"/>
        </w:rPr>
        <w:t>Bill</w:t>
      </w:r>
      <w:r w:rsidRPr="00A4685D">
        <w:t xml:space="preserve"> </w:t>
      </w:r>
      <w:r w:rsidR="00545EED">
        <w:t>is a t</w:t>
      </w:r>
      <w:r w:rsidRPr="00A4685D">
        <w:t>ransaction you enter when you receive a bill from a vendor but don’t want to pay it until later.</w:t>
      </w:r>
      <w:r>
        <w:t xml:space="preserve"> </w:t>
      </w:r>
      <w:r w:rsidRPr="00A4685D">
        <w:t>This is availa</w:t>
      </w:r>
      <w:r>
        <w:t>ble in Essentials and Plus only</w:t>
      </w:r>
      <w:r w:rsidR="00ED7BA7">
        <w:t>.</w:t>
      </w:r>
    </w:p>
    <w:p w:rsidR="006B07D2" w:rsidRPr="00A4685D" w:rsidRDefault="006B07D2" w:rsidP="006B07D2">
      <w:pPr>
        <w:pStyle w:val="ListBullet"/>
      </w:pPr>
      <w:r w:rsidRPr="0037731D">
        <w:rPr>
          <w:rStyle w:val="Bold"/>
        </w:rPr>
        <w:t>Expense</w:t>
      </w:r>
      <w:r w:rsidRPr="00A4685D">
        <w:t xml:space="preserve"> </w:t>
      </w:r>
      <w:r w:rsidR="00545EED">
        <w:t>is a</w:t>
      </w:r>
      <w:r w:rsidRPr="00A4685D">
        <w:t xml:space="preserve"> way</w:t>
      </w:r>
      <w:r w:rsidR="00B17317">
        <w:t xml:space="preserve"> (using one window only)</w:t>
      </w:r>
      <w:r w:rsidRPr="00A4685D">
        <w:t xml:space="preserve"> to enter cash, check or credit card purchases</w:t>
      </w:r>
    </w:p>
    <w:p w:rsidR="006B07D2" w:rsidRPr="00A4685D" w:rsidRDefault="006B07D2" w:rsidP="006B07D2">
      <w:pPr>
        <w:pStyle w:val="ListBullet"/>
      </w:pPr>
      <w:r w:rsidRPr="0037731D">
        <w:rPr>
          <w:rStyle w:val="Bold"/>
        </w:rPr>
        <w:t>Checks</w:t>
      </w:r>
      <w:r w:rsidRPr="00A4685D">
        <w:t xml:space="preserve"> </w:t>
      </w:r>
      <w:r w:rsidR="00E86DC4">
        <w:t>are a</w:t>
      </w:r>
      <w:r w:rsidRPr="00A4685D">
        <w:t xml:space="preserve"> way to enter transactions that reduce your bank account.</w:t>
      </w:r>
      <w:r>
        <w:t xml:space="preserve"> </w:t>
      </w:r>
      <w:r w:rsidRPr="00A4685D">
        <w:t>If the transaction is truly a check, you can print checks</w:t>
      </w:r>
      <w:r w:rsidR="00E86DC4">
        <w:t>.</w:t>
      </w:r>
    </w:p>
    <w:p w:rsidR="006B07D2" w:rsidRPr="00A4685D" w:rsidRDefault="006B07D2" w:rsidP="006B07D2">
      <w:pPr>
        <w:pStyle w:val="ListBullet"/>
      </w:pPr>
      <w:r w:rsidRPr="0037731D">
        <w:rPr>
          <w:rStyle w:val="Bold"/>
        </w:rPr>
        <w:t xml:space="preserve">Bill </w:t>
      </w:r>
      <w:r w:rsidR="00E86DC4">
        <w:rPr>
          <w:rStyle w:val="Bold"/>
        </w:rPr>
        <w:t>p</w:t>
      </w:r>
      <w:r w:rsidRPr="0037731D">
        <w:rPr>
          <w:rStyle w:val="Bold"/>
        </w:rPr>
        <w:t>ayment</w:t>
      </w:r>
      <w:r w:rsidRPr="00A4685D">
        <w:t xml:space="preserve"> </w:t>
      </w:r>
      <w:r w:rsidR="00E86DC4">
        <w:t>is a t</w:t>
      </w:r>
      <w:r w:rsidRPr="00A4685D">
        <w:t>ransaction used to pay the bills entered. This is availab</w:t>
      </w:r>
      <w:r>
        <w:t>le in Essentials and Plus only</w:t>
      </w:r>
      <w:r w:rsidR="00B51157">
        <w:t>.</w:t>
      </w:r>
    </w:p>
    <w:p w:rsidR="006B07D2" w:rsidRPr="00A4685D" w:rsidRDefault="006B07D2" w:rsidP="006B07D2">
      <w:pPr>
        <w:pStyle w:val="ListBullet"/>
      </w:pPr>
      <w:r w:rsidRPr="0037731D">
        <w:rPr>
          <w:rStyle w:val="Bold"/>
        </w:rPr>
        <w:t xml:space="preserve">Purchase </w:t>
      </w:r>
      <w:r w:rsidR="00E86DC4">
        <w:rPr>
          <w:rStyle w:val="Bold"/>
        </w:rPr>
        <w:t>o</w:t>
      </w:r>
      <w:r w:rsidRPr="0037731D">
        <w:rPr>
          <w:rStyle w:val="Bold"/>
        </w:rPr>
        <w:t>rder</w:t>
      </w:r>
      <w:r w:rsidRPr="00A4685D">
        <w:t xml:space="preserve"> </w:t>
      </w:r>
      <w:r w:rsidR="00E86DC4">
        <w:t>is u</w:t>
      </w:r>
      <w:r w:rsidRPr="00A4685D">
        <w:t>se</w:t>
      </w:r>
      <w:r w:rsidR="00E86DC4">
        <w:t>d</w:t>
      </w:r>
      <w:r w:rsidRPr="00A4685D">
        <w:t xml:space="preserve"> to tell a vendor you want to order goods or services.</w:t>
      </w:r>
      <w:r>
        <w:t xml:space="preserve"> This is available in Plus only</w:t>
      </w:r>
      <w:r w:rsidR="00ED7BA7">
        <w:t>.</w:t>
      </w:r>
    </w:p>
    <w:p w:rsidR="006B07D2" w:rsidRPr="00A4685D" w:rsidRDefault="006B07D2" w:rsidP="006B07D2">
      <w:pPr>
        <w:pStyle w:val="ListBullet"/>
      </w:pPr>
      <w:r w:rsidRPr="0037731D">
        <w:rPr>
          <w:rStyle w:val="Bold"/>
        </w:rPr>
        <w:t xml:space="preserve">Vendor </w:t>
      </w:r>
      <w:r w:rsidR="00E86DC4">
        <w:rPr>
          <w:rStyle w:val="Bold"/>
        </w:rPr>
        <w:t>c</w:t>
      </w:r>
      <w:r w:rsidRPr="0037731D">
        <w:rPr>
          <w:rStyle w:val="Bold"/>
        </w:rPr>
        <w:t>redit</w:t>
      </w:r>
      <w:r w:rsidRPr="00A4685D">
        <w:t xml:space="preserve"> </w:t>
      </w:r>
      <w:r w:rsidR="00E86DC4">
        <w:t>is used</w:t>
      </w:r>
      <w:r w:rsidRPr="00A4685D">
        <w:t xml:space="preserve"> to record either a refund or return from a vendor.</w:t>
      </w:r>
      <w:r>
        <w:t xml:space="preserve"> </w:t>
      </w:r>
      <w:r w:rsidRPr="00A4685D">
        <w:t>This is availa</w:t>
      </w:r>
      <w:r>
        <w:t>ble in Essentials and Plus only</w:t>
      </w:r>
      <w:r w:rsidR="00ED7BA7">
        <w:t>.</w:t>
      </w:r>
    </w:p>
    <w:p w:rsidR="006B07D2" w:rsidRPr="00A4685D" w:rsidRDefault="006B07D2" w:rsidP="00533C3E">
      <w:pPr>
        <w:pStyle w:val="ListBulletLast"/>
        <w:numPr>
          <w:ilvl w:val="0"/>
          <w:numId w:val="8"/>
        </w:numPr>
      </w:pPr>
      <w:r w:rsidRPr="0037731D">
        <w:rPr>
          <w:rStyle w:val="Bold"/>
        </w:rPr>
        <w:t xml:space="preserve">Credit </w:t>
      </w:r>
      <w:r w:rsidR="00E86DC4">
        <w:rPr>
          <w:rStyle w:val="Bold"/>
        </w:rPr>
        <w:t>c</w:t>
      </w:r>
      <w:r w:rsidRPr="0037731D">
        <w:rPr>
          <w:rStyle w:val="Bold"/>
        </w:rPr>
        <w:t xml:space="preserve">ard </w:t>
      </w:r>
      <w:r w:rsidR="00E86DC4">
        <w:rPr>
          <w:rStyle w:val="Bold"/>
        </w:rPr>
        <w:t>c</w:t>
      </w:r>
      <w:r w:rsidRPr="0037731D">
        <w:rPr>
          <w:rStyle w:val="Bold"/>
        </w:rPr>
        <w:t>redit</w:t>
      </w:r>
      <w:r w:rsidRPr="00A4685D">
        <w:t xml:space="preserve"> is </w:t>
      </w:r>
      <w:r w:rsidR="00E86DC4">
        <w:t xml:space="preserve">a </w:t>
      </w:r>
      <w:r w:rsidRPr="00A4685D">
        <w:t xml:space="preserve">transaction </w:t>
      </w:r>
      <w:r w:rsidR="00E86DC4">
        <w:t xml:space="preserve">that </w:t>
      </w:r>
      <w:r w:rsidRPr="00A4685D">
        <w:t>records a credit card refund from a vendor</w:t>
      </w:r>
      <w:r w:rsidR="00ED7BA7">
        <w:t>.</w:t>
      </w:r>
    </w:p>
    <w:p w:rsidR="006B07D2" w:rsidRPr="00A4685D" w:rsidRDefault="006B07D2" w:rsidP="006B07D2">
      <w:r w:rsidRPr="00A4685D">
        <w:t>All these transactions relate to monies going out.</w:t>
      </w:r>
      <w:r>
        <w:t xml:space="preserve"> </w:t>
      </w:r>
      <w:r w:rsidRPr="00A4685D">
        <w:t>Some of these transactions can be launched from more than one access point</w:t>
      </w:r>
      <w:r w:rsidR="002D3383">
        <w:t>,</w:t>
      </w:r>
      <w:r w:rsidRPr="00A4685D">
        <w:t xml:space="preserve"> whereas others can be launched only from one.</w:t>
      </w:r>
    </w:p>
    <w:p w:rsidR="006B07D2" w:rsidRDefault="006B07D2" w:rsidP="006B07D2">
      <w:bookmarkStart w:id="33" w:name="_Toc400112254"/>
      <w:r>
        <w:br w:type="page"/>
      </w:r>
    </w:p>
    <w:p w:rsidR="006B07D2" w:rsidRPr="00A4685D" w:rsidRDefault="006B07D2" w:rsidP="006B07D2">
      <w:pPr>
        <w:pStyle w:val="Heading2"/>
      </w:pPr>
      <w:bookmarkStart w:id="34" w:name="_Toc401141030"/>
      <w:bookmarkStart w:id="35" w:name="_Toc472956840"/>
      <w:r w:rsidRPr="00A4685D">
        <w:lastRenderedPageBreak/>
        <w:t xml:space="preserve">Determine </w:t>
      </w:r>
      <w:r>
        <w:t>A</w:t>
      </w:r>
      <w:r w:rsidRPr="00A4685D">
        <w:t xml:space="preserve">ppropriate </w:t>
      </w:r>
      <w:r>
        <w:t>E</w:t>
      </w:r>
      <w:r w:rsidRPr="00A4685D">
        <w:t>xpense-</w:t>
      </w:r>
      <w:r w:rsidR="00E86DC4">
        <w:t>r</w:t>
      </w:r>
      <w:r w:rsidRPr="00A4685D">
        <w:t xml:space="preserve">elated </w:t>
      </w:r>
      <w:r>
        <w:t>S</w:t>
      </w:r>
      <w:r w:rsidRPr="00A4685D">
        <w:t>ettings</w:t>
      </w:r>
      <w:bookmarkEnd w:id="33"/>
      <w:bookmarkEnd w:id="34"/>
      <w:bookmarkEnd w:id="35"/>
      <w:r w:rsidRPr="00A4685D">
        <w:t xml:space="preserve"> </w:t>
      </w:r>
    </w:p>
    <w:p w:rsidR="006B07D2" w:rsidRPr="00A4685D" w:rsidRDefault="00127534" w:rsidP="006B07D2">
      <w:pPr>
        <w:pStyle w:val="Heading3"/>
      </w:pPr>
      <w:r>
        <w:t>Account and Settings</w:t>
      </w:r>
    </w:p>
    <w:p w:rsidR="006B07D2" w:rsidRPr="00A4685D" w:rsidRDefault="00953AC1" w:rsidP="006B07D2">
      <w:r>
        <w:t>Click</w:t>
      </w:r>
      <w:r w:rsidR="006B07D2" w:rsidRPr="00A4685D">
        <w:t xml:space="preserve"> the </w:t>
      </w:r>
      <w:r w:rsidR="008D4133">
        <w:rPr>
          <w:rStyle w:val="Bold"/>
        </w:rPr>
        <w:t>gear</w:t>
      </w:r>
      <w:r w:rsidR="006B07D2" w:rsidRPr="00A4685D">
        <w:t xml:space="preserve"> icon </w:t>
      </w:r>
      <w:r w:rsidR="00286270">
        <w:t>and choose</w:t>
      </w:r>
      <w:r w:rsidR="006B07D2" w:rsidRPr="00A4685D">
        <w:t xml:space="preserve"> </w:t>
      </w:r>
      <w:r w:rsidR="00127534" w:rsidRPr="00286270">
        <w:rPr>
          <w:rStyle w:val="Bold"/>
        </w:rPr>
        <w:t xml:space="preserve">Account and </w:t>
      </w:r>
      <w:r w:rsidR="00460FB2">
        <w:rPr>
          <w:rStyle w:val="Bold"/>
        </w:rPr>
        <w:t>Setting</w:t>
      </w:r>
      <w:r w:rsidR="00286270">
        <w:rPr>
          <w:rStyle w:val="Bold"/>
          <w:b w:val="0"/>
          <w:i/>
        </w:rPr>
        <w:t xml:space="preserve"> </w:t>
      </w:r>
      <w:r w:rsidR="00286270" w:rsidRPr="00460FB2">
        <w:t>under Your Company</w:t>
      </w:r>
      <w:r w:rsidR="006B07D2" w:rsidRPr="00A4685D">
        <w:t>.</w:t>
      </w:r>
    </w:p>
    <w:p w:rsidR="00592E4B" w:rsidRPr="00A4685D" w:rsidRDefault="00592E4B" w:rsidP="006B07D2">
      <w:pPr>
        <w:pStyle w:val="FigureSpacer"/>
      </w:pPr>
      <w:r>
        <w:rPr>
          <w:noProof/>
        </w:rPr>
        <w:drawing>
          <wp:inline distT="0" distB="0" distL="0" distR="0" wp14:anchorId="7AB2AAFE" wp14:editId="3356CBF6">
            <wp:extent cx="6309360" cy="2514981"/>
            <wp:effectExtent l="19050" t="19050" r="1524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9360" cy="2514981"/>
                    </a:xfrm>
                    <a:prstGeom prst="rect">
                      <a:avLst/>
                    </a:prstGeom>
                    <a:ln w="19050">
                      <a:solidFill>
                        <a:srgbClr val="8D9096"/>
                      </a:solidFill>
                    </a:ln>
                    <a:effectLst/>
                  </pic:spPr>
                </pic:pic>
              </a:graphicData>
            </a:graphic>
          </wp:inline>
        </w:drawing>
      </w:r>
    </w:p>
    <w:p w:rsidR="005F16A4" w:rsidRDefault="005F16A4" w:rsidP="005D7A3C">
      <w:r>
        <w:br w:type="page"/>
      </w:r>
    </w:p>
    <w:p w:rsidR="006B07D2" w:rsidRPr="00A4685D" w:rsidRDefault="006B07D2" w:rsidP="005D7A3C">
      <w:r w:rsidRPr="00A4685D">
        <w:lastRenderedPageBreak/>
        <w:t>There are four tabs along the left</w:t>
      </w:r>
      <w:r w:rsidR="00E86DC4">
        <w:t>-</w:t>
      </w:r>
      <w:r w:rsidRPr="00A4685D">
        <w:t xml:space="preserve">hand side to set the preferences </w:t>
      </w:r>
      <w:r w:rsidR="00B54148">
        <w:t>as to how QuickBooks Online behave</w:t>
      </w:r>
      <w:r w:rsidR="00ED7BA7">
        <w:t>s</w:t>
      </w:r>
      <w:r w:rsidR="00B54148">
        <w:t xml:space="preserve"> in this company file</w:t>
      </w:r>
      <w:r w:rsidRPr="00A4685D">
        <w:t>.</w:t>
      </w:r>
      <w:r>
        <w:t xml:space="preserve"> </w:t>
      </w:r>
      <w:r w:rsidR="00B54148">
        <w:t xml:space="preserve">There is a separate tab for </w:t>
      </w:r>
      <w:r w:rsidR="00B54148" w:rsidRPr="00776FCF">
        <w:t>Expenses</w:t>
      </w:r>
      <w:r w:rsidRPr="00A4685D">
        <w:t>, but there are also expense</w:t>
      </w:r>
      <w:r w:rsidR="00592E4B">
        <w:t>-related</w:t>
      </w:r>
      <w:r w:rsidRPr="00A4685D">
        <w:t xml:space="preserve"> settings </w:t>
      </w:r>
      <w:r w:rsidR="00B54148">
        <w:t>included in</w:t>
      </w:r>
      <w:r w:rsidR="00B54148" w:rsidRPr="00A4685D">
        <w:t xml:space="preserve"> </w:t>
      </w:r>
      <w:r w:rsidRPr="00A4685D">
        <w:t xml:space="preserve">the </w:t>
      </w:r>
      <w:r w:rsidRPr="00776FCF">
        <w:t>Advanced</w:t>
      </w:r>
      <w:r w:rsidRPr="00A4685D">
        <w:t xml:space="preserve"> </w:t>
      </w:r>
      <w:r w:rsidR="00592E4B">
        <w:t>tab</w:t>
      </w:r>
      <w:r>
        <w:t>.</w:t>
      </w:r>
    </w:p>
    <w:p w:rsidR="00B54148" w:rsidRDefault="00953AC1" w:rsidP="00DF0FEF">
      <w:r>
        <w:t>Click</w:t>
      </w:r>
      <w:r w:rsidR="00B54148">
        <w:t xml:space="preserve"> </w:t>
      </w:r>
      <w:r w:rsidR="00B54148" w:rsidRPr="006E7C9D">
        <w:rPr>
          <w:b/>
          <w:bCs/>
        </w:rPr>
        <w:t>Expenses</w:t>
      </w:r>
      <w:r w:rsidR="00B54148">
        <w:t xml:space="preserve">. The </w:t>
      </w:r>
      <w:r w:rsidR="006B07D2" w:rsidRPr="00776FCF">
        <w:t>Bills and expenses</w:t>
      </w:r>
      <w:r w:rsidR="006B07D2" w:rsidRPr="00A4685D">
        <w:t xml:space="preserve"> preferences allow you to use items</w:t>
      </w:r>
      <w:r w:rsidR="00592E4B">
        <w:t xml:space="preserve"> on expense and purchase forms</w:t>
      </w:r>
      <w:r w:rsidR="00216B32">
        <w:t xml:space="preserve"> (in addition to general ledger accounts)</w:t>
      </w:r>
      <w:r w:rsidR="006B07D2" w:rsidRPr="00A4685D">
        <w:t>, track purchases by customer and mark them billable.</w:t>
      </w:r>
      <w:r w:rsidR="006B07D2">
        <w:t xml:space="preserve"> </w:t>
      </w:r>
      <w:r w:rsidR="00B54148">
        <w:t xml:space="preserve">You can also define the default bill payment terms. </w:t>
      </w:r>
    </w:p>
    <w:p w:rsidR="00B54148" w:rsidRDefault="00B54148" w:rsidP="00B54148">
      <w:r>
        <w:t>You can turn on the ability to use</w:t>
      </w:r>
      <w:r w:rsidR="006B07D2" w:rsidRPr="00A4685D">
        <w:t xml:space="preserve"> </w:t>
      </w:r>
      <w:r w:rsidR="00ED7BA7">
        <w:t>p</w:t>
      </w:r>
      <w:r w:rsidR="006B07D2" w:rsidRPr="00A4685D">
        <w:t xml:space="preserve">urchase </w:t>
      </w:r>
      <w:r w:rsidR="00ED7BA7">
        <w:t>o</w:t>
      </w:r>
      <w:r w:rsidR="006B07D2" w:rsidRPr="00A4685D">
        <w:t>rders</w:t>
      </w:r>
      <w:r>
        <w:t xml:space="preserve"> here</w:t>
      </w:r>
      <w:r w:rsidR="00592E4B">
        <w:t xml:space="preserve"> and turn on the ability to copy estimates to purchase orders here</w:t>
      </w:r>
      <w:r>
        <w:t xml:space="preserve"> as well. </w:t>
      </w:r>
    </w:p>
    <w:p w:rsidR="00592E4B" w:rsidRDefault="00592E4B" w:rsidP="00B54148">
      <w:r>
        <w:t xml:space="preserve">There is also a </w:t>
      </w:r>
      <w:r w:rsidR="00286270">
        <w:t>place to set up the default email message sent with purchase orders.</w:t>
      </w:r>
    </w:p>
    <w:p w:rsidR="00B54148" w:rsidRPr="00A4685D" w:rsidRDefault="00B54148" w:rsidP="003A446C">
      <w:pPr>
        <w:pStyle w:val="NoteHeading"/>
      </w:pPr>
      <w:r w:rsidRPr="003A446C">
        <w:rPr>
          <w:rStyle w:val="Notechar"/>
        </w:rPr>
        <w:t xml:space="preserve">Note: </w:t>
      </w:r>
      <w:r w:rsidR="00CA57DE">
        <w:t>Y</w:t>
      </w:r>
      <w:r>
        <w:t xml:space="preserve">our subscription level determines whether or not you can use some of these features. For example, </w:t>
      </w:r>
      <w:r w:rsidR="00CA57DE">
        <w:t>p</w:t>
      </w:r>
      <w:r>
        <w:t xml:space="preserve">urchase </w:t>
      </w:r>
      <w:r w:rsidR="00CA57DE">
        <w:t>o</w:t>
      </w:r>
      <w:r>
        <w:t xml:space="preserve">rders can be used only in </w:t>
      </w:r>
      <w:r w:rsidR="003A446C">
        <w:t>QuickBooks Online</w:t>
      </w:r>
      <w:r>
        <w:t xml:space="preserve"> Plus.</w:t>
      </w:r>
    </w:p>
    <w:p w:rsidR="00286270" w:rsidRPr="00A4685D" w:rsidRDefault="00286270" w:rsidP="00B51B24">
      <w:pPr>
        <w:pStyle w:val="FigureSpacer"/>
      </w:pPr>
      <w:r>
        <w:rPr>
          <w:noProof/>
        </w:rPr>
        <w:drawing>
          <wp:inline distT="0" distB="0" distL="0" distR="0" wp14:anchorId="23DB5AC9" wp14:editId="31369043">
            <wp:extent cx="6400800" cy="3296920"/>
            <wp:effectExtent l="19050" t="19050" r="19050" b="177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3296920"/>
                    </a:xfrm>
                    <a:prstGeom prst="rect">
                      <a:avLst/>
                    </a:prstGeom>
                    <a:ln w="19050">
                      <a:solidFill>
                        <a:srgbClr val="8D9096"/>
                      </a:solidFill>
                    </a:ln>
                    <a:effectLst/>
                  </pic:spPr>
                </pic:pic>
              </a:graphicData>
            </a:graphic>
          </wp:inline>
        </w:drawing>
      </w:r>
    </w:p>
    <w:p w:rsidR="005F16A4" w:rsidRDefault="005F16A4" w:rsidP="005D7A3C">
      <w:r>
        <w:br w:type="page"/>
      </w:r>
    </w:p>
    <w:p w:rsidR="006B07D2" w:rsidRPr="00A4685D" w:rsidRDefault="00953AC1" w:rsidP="005D7A3C">
      <w:r>
        <w:lastRenderedPageBreak/>
        <w:t>Click</w:t>
      </w:r>
      <w:r w:rsidR="00B54148">
        <w:t xml:space="preserve"> </w:t>
      </w:r>
      <w:r w:rsidR="00B54148" w:rsidRPr="006E7C9D">
        <w:rPr>
          <w:b/>
          <w:bCs/>
        </w:rPr>
        <w:t>Advanced</w:t>
      </w:r>
      <w:r w:rsidR="00B54148">
        <w:t>. You’ll see</w:t>
      </w:r>
      <w:r w:rsidR="006B07D2" w:rsidRPr="00A4685D">
        <w:t xml:space="preserve"> the same types of automation choices </w:t>
      </w:r>
      <w:r w:rsidR="00CA57DE">
        <w:t>you</w:t>
      </w:r>
      <w:r w:rsidR="006B07D2" w:rsidRPr="00A4685D">
        <w:t xml:space="preserve"> saw with customers.</w:t>
      </w:r>
      <w:r w:rsidR="006B07D2">
        <w:t xml:space="preserve"> </w:t>
      </w:r>
      <w:r w:rsidR="006B07D2" w:rsidRPr="00A4685D">
        <w:t xml:space="preserve">Do you want </w:t>
      </w:r>
      <w:r w:rsidR="003A446C">
        <w:t>QuickBooks Online</w:t>
      </w:r>
      <w:r w:rsidR="00B54148" w:rsidRPr="00A4685D">
        <w:t xml:space="preserve"> </w:t>
      </w:r>
      <w:r w:rsidR="006B07D2" w:rsidRPr="00A4685D">
        <w:t>to apply bill payments</w:t>
      </w:r>
      <w:r w:rsidR="00286270" w:rsidRPr="00286270">
        <w:t xml:space="preserve"> </w:t>
      </w:r>
      <w:r w:rsidR="00286270" w:rsidRPr="00A4685D">
        <w:t>automatically</w:t>
      </w:r>
      <w:r w:rsidR="006B07D2" w:rsidRPr="00A4685D">
        <w:t>?</w:t>
      </w:r>
      <w:r w:rsidR="006B07D2">
        <w:t xml:space="preserve"> </w:t>
      </w:r>
      <w:r w:rsidR="006B07D2" w:rsidRPr="00A4685D">
        <w:t>Think about it before you turn it on.</w:t>
      </w:r>
    </w:p>
    <w:p w:rsidR="006B07D2" w:rsidRPr="00A4685D" w:rsidRDefault="006B07D2" w:rsidP="005D7A3C">
      <w:r w:rsidRPr="00A4685D">
        <w:t>Un</w:t>
      </w:r>
      <w:r>
        <w:t xml:space="preserve">der the </w:t>
      </w:r>
      <w:r w:rsidR="00B54148" w:rsidRPr="00776FCF">
        <w:t>Other preferences</w:t>
      </w:r>
      <w:r w:rsidR="00B54148">
        <w:t xml:space="preserve"> section, </w:t>
      </w:r>
      <w:r w:rsidRPr="00A4685D">
        <w:t>it’s a good idea to turn on the duplicate check and bill warnings.</w:t>
      </w:r>
    </w:p>
    <w:p w:rsidR="00286270" w:rsidRPr="00A4685D" w:rsidRDefault="00286270" w:rsidP="005D7A3C">
      <w:pPr>
        <w:pStyle w:val="FigureSpacer"/>
      </w:pPr>
      <w:r>
        <w:rPr>
          <w:noProof/>
        </w:rPr>
        <w:drawing>
          <wp:inline distT="0" distB="0" distL="0" distR="0" wp14:anchorId="15491982" wp14:editId="3064486D">
            <wp:extent cx="6309360" cy="3374380"/>
            <wp:effectExtent l="19050" t="19050" r="15240" b="171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09360" cy="3374380"/>
                    </a:xfrm>
                    <a:prstGeom prst="rect">
                      <a:avLst/>
                    </a:prstGeom>
                    <a:ln w="19050">
                      <a:solidFill>
                        <a:srgbClr val="8D9096"/>
                      </a:solidFill>
                    </a:ln>
                    <a:effectLst/>
                  </pic:spPr>
                </pic:pic>
              </a:graphicData>
            </a:graphic>
          </wp:inline>
        </w:drawing>
      </w:r>
    </w:p>
    <w:p w:rsidR="005F16A4" w:rsidRPr="005F16A4" w:rsidRDefault="005F16A4" w:rsidP="005F16A4">
      <w:bookmarkStart w:id="36" w:name="_Toc400112256"/>
      <w:bookmarkStart w:id="37" w:name="_Toc401141031"/>
      <w:r>
        <w:br w:type="page"/>
      </w:r>
    </w:p>
    <w:p w:rsidR="006B07D2" w:rsidRPr="00A4685D" w:rsidRDefault="006B07D2" w:rsidP="006B07D2">
      <w:pPr>
        <w:pStyle w:val="Heading2"/>
      </w:pPr>
      <w:bookmarkStart w:id="38" w:name="_Toc472956841"/>
      <w:r w:rsidRPr="00A4685D">
        <w:lastRenderedPageBreak/>
        <w:t xml:space="preserve">Recognize </w:t>
      </w:r>
      <w:r>
        <w:t>A</w:t>
      </w:r>
      <w:r w:rsidRPr="00A4685D">
        <w:t xml:space="preserve">lternate </w:t>
      </w:r>
      <w:r>
        <w:t>E</w:t>
      </w:r>
      <w:r w:rsidRPr="00A4685D">
        <w:t xml:space="preserve">ntry </w:t>
      </w:r>
      <w:r>
        <w:t>P</w:t>
      </w:r>
      <w:r w:rsidRPr="00A4685D">
        <w:t xml:space="preserve">oints </w:t>
      </w:r>
      <w:r w:rsidR="00CA57DE">
        <w:t>to</w:t>
      </w:r>
      <w:r w:rsidR="00CA57DE" w:rsidRPr="00A4685D">
        <w:t xml:space="preserve"> </w:t>
      </w:r>
      <w:r>
        <w:t>E</w:t>
      </w:r>
      <w:r w:rsidRPr="00A4685D">
        <w:t>nter</w:t>
      </w:r>
      <w:r w:rsidR="00332EE8">
        <w:t xml:space="preserve"> </w:t>
      </w:r>
      <w:r w:rsidRPr="00565595">
        <w:t>Purchasing</w:t>
      </w:r>
      <w:r w:rsidRPr="00A4685D">
        <w:t xml:space="preserve"> </w:t>
      </w:r>
      <w:r>
        <w:t>T</w:t>
      </w:r>
      <w:r w:rsidRPr="00A4685D">
        <w:t>ransactions</w:t>
      </w:r>
      <w:bookmarkEnd w:id="36"/>
      <w:bookmarkEnd w:id="37"/>
      <w:bookmarkEnd w:id="38"/>
    </w:p>
    <w:p w:rsidR="006B07D2" w:rsidRPr="00A4685D" w:rsidRDefault="006B07D2" w:rsidP="006B07D2">
      <w:pPr>
        <w:pStyle w:val="Heading3"/>
      </w:pPr>
      <w:bookmarkStart w:id="39" w:name="_Toc400112257"/>
      <w:r w:rsidRPr="00A4685D">
        <w:t>Vendor Center</w:t>
      </w:r>
      <w:bookmarkEnd w:id="39"/>
    </w:p>
    <w:p w:rsidR="006B07D2" w:rsidRPr="00A4685D" w:rsidRDefault="006B07D2" w:rsidP="005D7A3C">
      <w:r w:rsidRPr="00A4685D">
        <w:t xml:space="preserve">The </w:t>
      </w:r>
      <w:r w:rsidRPr="00776FCF">
        <w:t>Vendor Center</w:t>
      </w:r>
      <w:r w:rsidRPr="00A4685D">
        <w:t xml:space="preserve">, accessed by selecting </w:t>
      </w:r>
      <w:r w:rsidRPr="00325BC6">
        <w:rPr>
          <w:rStyle w:val="Bold"/>
        </w:rPr>
        <w:t>Vendors</w:t>
      </w:r>
      <w:r w:rsidRPr="00A4685D">
        <w:t xml:space="preserve"> in the left </w:t>
      </w:r>
      <w:r w:rsidR="00CA57DE">
        <w:t>n</w:t>
      </w:r>
      <w:r w:rsidR="001C70F3">
        <w:t>avigation bar</w:t>
      </w:r>
      <w:r w:rsidRPr="00A4685D">
        <w:t xml:space="preserve">, is a dashboard for adding, editing and reviewing vendors with which your QuickBooks Online company does business. The list of </w:t>
      </w:r>
      <w:r w:rsidR="005D452C">
        <w:t>v</w:t>
      </w:r>
      <w:r w:rsidRPr="00A4685D">
        <w:t>endors can be printed or exported, and it can be sorted by various parameters</w:t>
      </w:r>
      <w:r w:rsidR="00B54148">
        <w:t xml:space="preserve"> (</w:t>
      </w:r>
      <w:r w:rsidR="005D452C">
        <w:t xml:space="preserve">using </w:t>
      </w:r>
      <w:r w:rsidR="00B54148">
        <w:t xml:space="preserve">the column headers, similar to how the column headers in the </w:t>
      </w:r>
      <w:r w:rsidR="00B54148" w:rsidRPr="00776FCF">
        <w:t>Customer Center</w:t>
      </w:r>
      <w:r w:rsidR="00B54148">
        <w:t xml:space="preserve"> behave)</w:t>
      </w:r>
      <w:r w:rsidRPr="00A4685D">
        <w:t xml:space="preserve"> or filtered. </w:t>
      </w:r>
      <w:r w:rsidR="00B54148">
        <w:t>Next to</w:t>
      </w:r>
      <w:r w:rsidR="00B54148" w:rsidRPr="00A4685D">
        <w:t xml:space="preserve"> </w:t>
      </w:r>
      <w:r w:rsidRPr="00A4685D">
        <w:t xml:space="preserve">each </w:t>
      </w:r>
      <w:r w:rsidR="00EB400A">
        <w:t>v</w:t>
      </w:r>
      <w:r w:rsidRPr="00A4685D">
        <w:t>endor listing</w:t>
      </w:r>
      <w:r w:rsidR="00B54148">
        <w:t xml:space="preserve"> (in the far right column) </w:t>
      </w:r>
      <w:r w:rsidRPr="00A4685D">
        <w:t xml:space="preserve">is an </w:t>
      </w:r>
      <w:r w:rsidRPr="00776FCF">
        <w:t>Action</w:t>
      </w:r>
      <w:r w:rsidRPr="00A4685D">
        <w:t xml:space="preserve"> column which has a drop-down box from which to create transactions such as bills or checks, or to make a vendor inactive. In addition, you can email vendors in batch by using the </w:t>
      </w:r>
      <w:r w:rsidRPr="00776FCF">
        <w:t>Batch Actions</w:t>
      </w:r>
      <w:r w:rsidRPr="00A4685D">
        <w:t xml:space="preserve"> drop</w:t>
      </w:r>
      <w:r w:rsidR="005D452C">
        <w:t>-</w:t>
      </w:r>
      <w:r w:rsidRPr="00A4685D">
        <w:t>down list</w:t>
      </w:r>
      <w:r w:rsidR="00496C84">
        <w:t xml:space="preserve"> at the top of the list of vendors in the left corner</w:t>
      </w:r>
      <w:r w:rsidRPr="00A4685D">
        <w:t>. These emails can use your choice of web-based email or email client.</w:t>
      </w:r>
    </w:p>
    <w:p w:rsidR="006B07D2" w:rsidRPr="00A4685D" w:rsidRDefault="006B07D2" w:rsidP="006B07D2">
      <w:pPr>
        <w:pStyle w:val="Heading3"/>
      </w:pPr>
      <w:bookmarkStart w:id="40" w:name="_Toc400112258"/>
      <w:r w:rsidRPr="00A4685D">
        <w:t xml:space="preserve">Enter </w:t>
      </w:r>
      <w:r>
        <w:t>T</w:t>
      </w:r>
      <w:r w:rsidRPr="00A4685D">
        <w:t>ransactions from the Vendor Center</w:t>
      </w:r>
      <w:bookmarkEnd w:id="40"/>
    </w:p>
    <w:p w:rsidR="006B07D2" w:rsidRPr="00A4685D" w:rsidRDefault="006B07D2" w:rsidP="00021966">
      <w:pPr>
        <w:pStyle w:val="StepHeading"/>
      </w:pPr>
      <w:r w:rsidRPr="00021966">
        <w:rPr>
          <w:rStyle w:val="StepHeadingBlueChar"/>
        </w:rPr>
        <w:t xml:space="preserve">Step by Step: </w:t>
      </w:r>
      <w:r w:rsidRPr="00A4685D">
        <w:t>Creat</w:t>
      </w:r>
      <w:r w:rsidR="005D452C">
        <w:t>e</w:t>
      </w:r>
      <w:r w:rsidRPr="00A4685D">
        <w:t xml:space="preserve"> a </w:t>
      </w:r>
      <w:r>
        <w:t>B</w:t>
      </w:r>
      <w:r w:rsidRPr="00A4685D">
        <w:t>ill</w:t>
      </w:r>
    </w:p>
    <w:p w:rsidR="006B07D2" w:rsidRPr="00A4685D" w:rsidRDefault="00EB400A" w:rsidP="00533C3E">
      <w:pPr>
        <w:pStyle w:val="ListNumber"/>
        <w:numPr>
          <w:ilvl w:val="0"/>
          <w:numId w:val="18"/>
        </w:numPr>
      </w:pPr>
      <w:r>
        <w:t>Go to</w:t>
      </w:r>
      <w:r w:rsidR="006B07D2" w:rsidRPr="00A4685D">
        <w:t xml:space="preserve"> </w:t>
      </w:r>
      <w:r w:rsidR="006B07D2" w:rsidRPr="00325BC6">
        <w:rPr>
          <w:rStyle w:val="Bold"/>
        </w:rPr>
        <w:t>Action</w:t>
      </w:r>
      <w:r w:rsidR="00DF0FEF">
        <w:t xml:space="preserve"> </w:t>
      </w:r>
      <w:r>
        <w:sym w:font="Wingdings" w:char="F0E0"/>
      </w:r>
      <w:r>
        <w:t xml:space="preserve"> </w:t>
      </w:r>
      <w:r w:rsidR="006B07D2" w:rsidRPr="00325BC6">
        <w:rPr>
          <w:rStyle w:val="Bold"/>
        </w:rPr>
        <w:t>Create bill</w:t>
      </w:r>
      <w:r w:rsidR="006B07D2" w:rsidRPr="00A4685D">
        <w:t xml:space="preserve"> for Bob’s Burger Joint.</w:t>
      </w:r>
    </w:p>
    <w:p w:rsidR="000B01C0" w:rsidRPr="00A4685D" w:rsidRDefault="000B01C0" w:rsidP="005D7A3C">
      <w:pPr>
        <w:pStyle w:val="FigureSpacer"/>
      </w:pPr>
      <w:r>
        <w:rPr>
          <w:noProof/>
        </w:rPr>
        <w:drawing>
          <wp:inline distT="0" distB="0" distL="0" distR="0" wp14:anchorId="123B39EB" wp14:editId="0529A851">
            <wp:extent cx="6309360" cy="2541270"/>
            <wp:effectExtent l="19050" t="19050" r="15240" b="1143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09360" cy="2541270"/>
                    </a:xfrm>
                    <a:prstGeom prst="rect">
                      <a:avLst/>
                    </a:prstGeom>
                    <a:ln w="19050">
                      <a:solidFill>
                        <a:srgbClr val="8D9096"/>
                      </a:solidFill>
                    </a:ln>
                    <a:effectLst/>
                  </pic:spPr>
                </pic:pic>
              </a:graphicData>
            </a:graphic>
          </wp:inline>
        </w:drawing>
      </w:r>
    </w:p>
    <w:p w:rsidR="006B07D2" w:rsidRPr="00A4685D" w:rsidRDefault="006B07D2" w:rsidP="00776FCF">
      <w:pPr>
        <w:pStyle w:val="NoteHeading"/>
      </w:pPr>
      <w:r w:rsidRPr="00325BC6">
        <w:rPr>
          <w:rStyle w:val="Notechar"/>
        </w:rPr>
        <w:t xml:space="preserve">Note: </w:t>
      </w:r>
      <w:r>
        <w:t>B</w:t>
      </w:r>
      <w:r w:rsidRPr="00A4685D">
        <w:t>ecause of the</w:t>
      </w:r>
      <w:r w:rsidR="000B01C0">
        <w:t xml:space="preserve"> </w:t>
      </w:r>
      <w:r w:rsidR="000B01C0" w:rsidRPr="00776FCF">
        <w:t>setting</w:t>
      </w:r>
      <w:r w:rsidR="00776FCF">
        <w:rPr>
          <w:i w:val="0"/>
        </w:rPr>
        <w:t xml:space="preserve"> </w:t>
      </w:r>
      <w:r w:rsidR="00776FCF" w:rsidRPr="001F113F">
        <w:rPr>
          <w:i w:val="0"/>
        </w:rPr>
        <w:t>S</w:t>
      </w:r>
      <w:r w:rsidR="000B01C0" w:rsidRPr="001F113F">
        <w:rPr>
          <w:i w:val="0"/>
        </w:rPr>
        <w:t>how items table on expense and purchase fo</w:t>
      </w:r>
      <w:r w:rsidR="00776FCF" w:rsidRPr="001F113F">
        <w:rPr>
          <w:i w:val="0"/>
        </w:rPr>
        <w:t>rms</w:t>
      </w:r>
      <w:r w:rsidR="000B01C0">
        <w:rPr>
          <w:i w:val="0"/>
        </w:rPr>
        <w:t xml:space="preserve"> </w:t>
      </w:r>
      <w:r w:rsidR="00A5547F">
        <w:rPr>
          <w:i w:val="0"/>
        </w:rPr>
        <w:t>(</w:t>
      </w:r>
      <w:r w:rsidR="000B01C0" w:rsidRPr="00776FCF">
        <w:t>in the Expenses tab</w:t>
      </w:r>
      <w:r w:rsidR="000B01C0">
        <w:rPr>
          <w:i w:val="0"/>
        </w:rPr>
        <w:t xml:space="preserve"> of</w:t>
      </w:r>
      <w:r w:rsidRPr="00A4685D">
        <w:t xml:space="preserve"> </w:t>
      </w:r>
      <w:r w:rsidR="000B01C0">
        <w:t>Account and Settin</w:t>
      </w:r>
      <w:r w:rsidR="001F113F">
        <w:t>g</w:t>
      </w:r>
      <w:r w:rsidR="00A5547F">
        <w:t>)</w:t>
      </w:r>
      <w:r w:rsidRPr="00A4685D">
        <w:t>, you have the choice</w:t>
      </w:r>
      <w:r w:rsidR="00877CA0">
        <w:t xml:space="preserve"> to</w:t>
      </w:r>
      <w:r w:rsidRPr="00A4685D">
        <w:t xml:space="preserve"> </w:t>
      </w:r>
      <w:r w:rsidR="00496C84">
        <w:t>assign the detail portion of</w:t>
      </w:r>
      <w:r w:rsidR="00496C84" w:rsidRPr="00A4685D">
        <w:t xml:space="preserve"> </w:t>
      </w:r>
      <w:r w:rsidR="00496C84">
        <w:t xml:space="preserve">bills </w:t>
      </w:r>
      <w:r w:rsidRPr="00A4685D">
        <w:t xml:space="preserve">directly to </w:t>
      </w:r>
      <w:r w:rsidR="00216B32">
        <w:t>on</w:t>
      </w:r>
      <w:r w:rsidR="00776FCF">
        <w:t>e</w:t>
      </w:r>
      <w:r w:rsidR="00216B32">
        <w:t xml:space="preserve"> or more</w:t>
      </w:r>
      <w:r w:rsidR="00216B32" w:rsidRPr="00A4685D">
        <w:t xml:space="preserve"> </w:t>
      </w:r>
      <w:r w:rsidRPr="00A4685D">
        <w:t>account</w:t>
      </w:r>
      <w:r w:rsidR="00216B32">
        <w:t>s</w:t>
      </w:r>
      <w:r w:rsidRPr="00A4685D">
        <w:t xml:space="preserve"> on the </w:t>
      </w:r>
      <w:r w:rsidR="00877CA0">
        <w:t>C</w:t>
      </w:r>
      <w:r w:rsidRPr="00A4685D">
        <w:t xml:space="preserve">hart of </w:t>
      </w:r>
      <w:r w:rsidR="00877CA0">
        <w:t>A</w:t>
      </w:r>
      <w:r w:rsidRPr="00A4685D">
        <w:t>ccounts</w:t>
      </w:r>
      <w:r w:rsidR="00496C84">
        <w:t>,</w:t>
      </w:r>
      <w:r w:rsidRPr="00A4685D">
        <w:t xml:space="preserve"> or use </w:t>
      </w:r>
      <w:r w:rsidR="00216B32">
        <w:t>one or more</w:t>
      </w:r>
      <w:r w:rsidR="00216B32" w:rsidRPr="00A4685D">
        <w:t xml:space="preserve"> </w:t>
      </w:r>
      <w:r w:rsidRPr="00A4685D">
        <w:t>item</w:t>
      </w:r>
      <w:r w:rsidR="00216B32">
        <w:t>s</w:t>
      </w:r>
      <w:r w:rsidRPr="00A4685D">
        <w:t xml:space="preserve"> </w:t>
      </w:r>
      <w:r w:rsidR="00216B32">
        <w:t>from</w:t>
      </w:r>
      <w:r w:rsidR="00216B32" w:rsidRPr="00A4685D">
        <w:t xml:space="preserve"> </w:t>
      </w:r>
      <w:r w:rsidRPr="00A4685D">
        <w:t xml:space="preserve">the Products and Services </w:t>
      </w:r>
      <w:r w:rsidR="00EB400A">
        <w:t>l</w:t>
      </w:r>
      <w:r w:rsidRPr="00A4685D">
        <w:t>ist</w:t>
      </w:r>
      <w:r w:rsidR="00496C84">
        <w:t>,</w:t>
      </w:r>
      <w:r w:rsidRPr="00A4685D">
        <w:t xml:space="preserve"> or </w:t>
      </w:r>
      <w:r w:rsidR="00496C84">
        <w:t xml:space="preserve">use a </w:t>
      </w:r>
      <w:r w:rsidRPr="00A4685D">
        <w:t>combination</w:t>
      </w:r>
      <w:r w:rsidR="00496C84">
        <w:t xml:space="preserve"> of the two functionalities</w:t>
      </w:r>
      <w:r w:rsidRPr="00A4685D">
        <w:t>.</w:t>
      </w:r>
    </w:p>
    <w:p w:rsidR="006B07D2" w:rsidRPr="00A4685D" w:rsidRDefault="00B1296E" w:rsidP="00D017CA">
      <w:pPr>
        <w:pStyle w:val="ListNumber"/>
      </w:pPr>
      <w:r>
        <w:t>Assign</w:t>
      </w:r>
      <w:r w:rsidR="006F1FDA">
        <w:t xml:space="preserve"> a bill number </w:t>
      </w:r>
      <w:r w:rsidR="006F1FDA" w:rsidRPr="003A446C">
        <w:rPr>
          <w:rStyle w:val="Emphasis"/>
        </w:rPr>
        <w:t>1234</w:t>
      </w:r>
      <w:r>
        <w:t>.</w:t>
      </w:r>
      <w:r w:rsidR="006F1FDA">
        <w:t xml:space="preserve"> </w:t>
      </w:r>
      <w:r w:rsidR="006B07D2" w:rsidRPr="00A4685D">
        <w:t xml:space="preserve">Under </w:t>
      </w:r>
      <w:r w:rsidR="006B07D2" w:rsidRPr="000E48FC">
        <w:t>Account details</w:t>
      </w:r>
      <w:r w:rsidR="006B07D2" w:rsidRPr="00A4685D">
        <w:t xml:space="preserve"> enter </w:t>
      </w:r>
      <w:r w:rsidR="006B07D2" w:rsidRPr="00877CA0">
        <w:rPr>
          <w:rStyle w:val="Emphasis"/>
          <w:i w:val="0"/>
        </w:rPr>
        <w:t>Advertising</w:t>
      </w:r>
      <w:r w:rsidR="006B07D2" w:rsidRPr="00A4685D">
        <w:t xml:space="preserve"> for </w:t>
      </w:r>
      <w:r w:rsidR="006B07D2" w:rsidRPr="001F113F">
        <w:rPr>
          <w:rStyle w:val="Emphasis"/>
        </w:rPr>
        <w:t>$2,500</w:t>
      </w:r>
      <w:r w:rsidR="00BC7DE6" w:rsidRPr="001F113F">
        <w:rPr>
          <w:rStyle w:val="Emphasis"/>
        </w:rPr>
        <w:t>.00</w:t>
      </w:r>
      <w:r w:rsidR="006B07D2" w:rsidRPr="00A4685D">
        <w:t xml:space="preserve">, billable to customer </w:t>
      </w:r>
      <w:r w:rsidR="006B07D2" w:rsidRPr="00877CA0">
        <w:rPr>
          <w:rStyle w:val="Bold"/>
          <w:b w:val="0"/>
        </w:rPr>
        <w:t>Amy’s Bird Sanctuary</w:t>
      </w:r>
      <w:r w:rsidR="006B07D2" w:rsidRPr="00A4685D">
        <w:t>.</w:t>
      </w:r>
    </w:p>
    <w:p w:rsidR="00216B32" w:rsidRPr="00A4685D" w:rsidRDefault="00216B32">
      <w:pPr>
        <w:pStyle w:val="FigureSpacer"/>
      </w:pPr>
      <w:r>
        <w:rPr>
          <w:noProof/>
        </w:rPr>
        <w:lastRenderedPageBreak/>
        <w:drawing>
          <wp:inline distT="0" distB="0" distL="0" distR="0" wp14:anchorId="2A2AEAE4" wp14:editId="4B8200E6">
            <wp:extent cx="6309360" cy="2448007"/>
            <wp:effectExtent l="19050" t="19050" r="15240" b="285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09360" cy="2448007"/>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Use the keyboard shortcut </w:t>
      </w:r>
      <w:r w:rsidRPr="00325BC6">
        <w:rPr>
          <w:rStyle w:val="Bold"/>
        </w:rPr>
        <w:t>Ctrl</w:t>
      </w:r>
      <w:r w:rsidR="00DF0FEF">
        <w:rPr>
          <w:rStyle w:val="Bold"/>
        </w:rPr>
        <w:t xml:space="preserve"> </w:t>
      </w:r>
      <w:r w:rsidRPr="003A446C">
        <w:t>+</w:t>
      </w:r>
      <w:r w:rsidR="00DF0FEF">
        <w:rPr>
          <w:rStyle w:val="Bold"/>
        </w:rPr>
        <w:t xml:space="preserve"> </w:t>
      </w:r>
      <w:r w:rsidRPr="00325BC6">
        <w:rPr>
          <w:rStyle w:val="Bold"/>
        </w:rPr>
        <w:t>Alt</w:t>
      </w:r>
      <w:r w:rsidR="00DF0FEF">
        <w:rPr>
          <w:rStyle w:val="Bold"/>
        </w:rPr>
        <w:t xml:space="preserve"> </w:t>
      </w:r>
      <w:r w:rsidRPr="003A446C">
        <w:t>+</w:t>
      </w:r>
      <w:r w:rsidR="00DF0FEF">
        <w:rPr>
          <w:rStyle w:val="Bold"/>
        </w:rPr>
        <w:t xml:space="preserve"> </w:t>
      </w:r>
      <w:r w:rsidR="000E48FC">
        <w:rPr>
          <w:rStyle w:val="Bold"/>
        </w:rPr>
        <w:t>s</w:t>
      </w:r>
      <w:r w:rsidRPr="00A4685D">
        <w:t xml:space="preserve"> to save</w:t>
      </w:r>
      <w:r w:rsidR="006F1FDA">
        <w:t xml:space="preserve"> </w:t>
      </w:r>
      <w:r w:rsidR="00216B32">
        <w:t xml:space="preserve">this bill </w:t>
      </w:r>
      <w:r w:rsidR="006F1FDA">
        <w:t>and open a new bill entry screen</w:t>
      </w:r>
      <w:r>
        <w:t>.</w:t>
      </w:r>
    </w:p>
    <w:p w:rsidR="006B07D2" w:rsidRPr="00A4685D" w:rsidRDefault="006B07D2" w:rsidP="00D017CA">
      <w:pPr>
        <w:pStyle w:val="ListNumber"/>
      </w:pPr>
      <w:r w:rsidRPr="00A4685D">
        <w:t>Enter a second bill</w:t>
      </w:r>
      <w:r w:rsidR="00877CA0">
        <w:t xml:space="preserve"> </w:t>
      </w:r>
      <w:r w:rsidR="006F1FDA" w:rsidRPr="001F113F">
        <w:rPr>
          <w:rStyle w:val="Emphasis"/>
        </w:rPr>
        <w:t>#1333</w:t>
      </w:r>
      <w:r w:rsidR="006F1FDA">
        <w:t xml:space="preserve"> </w:t>
      </w:r>
      <w:r w:rsidRPr="00A4685D">
        <w:t>for Bob’s Burger Joint</w:t>
      </w:r>
      <w:r w:rsidR="006F1FDA">
        <w:t xml:space="preserve"> </w:t>
      </w:r>
      <w:r w:rsidRPr="00A4685D">
        <w:t xml:space="preserve">for </w:t>
      </w:r>
      <w:r w:rsidRPr="00877CA0">
        <w:rPr>
          <w:rStyle w:val="Bold"/>
          <w:b w:val="0"/>
        </w:rPr>
        <w:t>Meals and Entertainment</w:t>
      </w:r>
      <w:r w:rsidRPr="00A4685D">
        <w:t xml:space="preserve">, </w:t>
      </w:r>
      <w:r w:rsidRPr="001F113F">
        <w:rPr>
          <w:rStyle w:val="Emphasis"/>
        </w:rPr>
        <w:t>$250.00</w:t>
      </w:r>
      <w:r w:rsidRPr="001F113F">
        <w:rPr>
          <w:i/>
        </w:rPr>
        <w:t xml:space="preserve"> </w:t>
      </w:r>
      <w:r w:rsidR="00877CA0">
        <w:t>then</w:t>
      </w:r>
      <w:r w:rsidRPr="00A4685D">
        <w:t xml:space="preserve"> </w:t>
      </w:r>
      <w:r w:rsidRPr="00325BC6">
        <w:rPr>
          <w:rStyle w:val="Bold"/>
        </w:rPr>
        <w:t xml:space="preserve">Save and </w:t>
      </w:r>
      <w:r w:rsidR="00A5547F">
        <w:rPr>
          <w:rStyle w:val="Bold"/>
        </w:rPr>
        <w:t>c</w:t>
      </w:r>
      <w:r w:rsidRPr="00325BC6">
        <w:rPr>
          <w:rStyle w:val="Bold"/>
        </w:rPr>
        <w:t>lose</w:t>
      </w:r>
      <w:r w:rsidRPr="00A4685D">
        <w:t>.</w:t>
      </w:r>
      <w:r w:rsidR="006F1FDA">
        <w:t xml:space="preserve"> (Note that because the Company Setting </w:t>
      </w:r>
      <w:r w:rsidR="00877CA0" w:rsidRPr="001F113F">
        <w:rPr>
          <w:rStyle w:val="Emphasis"/>
        </w:rPr>
        <w:t>P</w:t>
      </w:r>
      <w:r w:rsidR="006F1FDA" w:rsidRPr="001F113F">
        <w:rPr>
          <w:rStyle w:val="Emphasis"/>
        </w:rPr>
        <w:t>re-fill forms with previously entered content</w:t>
      </w:r>
      <w:r w:rsidR="006F1FDA">
        <w:t xml:space="preserve"> is turned on under </w:t>
      </w:r>
      <w:r w:rsidR="006F1FDA" w:rsidRPr="00776FCF">
        <w:t>Advanced</w:t>
      </w:r>
      <w:r w:rsidR="006F1FDA">
        <w:t xml:space="preserve"> and </w:t>
      </w:r>
      <w:r w:rsidR="006F1FDA" w:rsidRPr="00776FCF">
        <w:t>Automation</w:t>
      </w:r>
      <w:r w:rsidR="006F1FDA">
        <w:t xml:space="preserve">, you’ll have to overwrite the </w:t>
      </w:r>
      <w:r w:rsidR="006F1FDA" w:rsidRPr="00776FCF">
        <w:t>Advertising</w:t>
      </w:r>
      <w:r w:rsidR="006F1FDA">
        <w:t xml:space="preserve"> account that appears with </w:t>
      </w:r>
      <w:r w:rsidR="006F1FDA" w:rsidRPr="00776FCF">
        <w:t>Meals and Entertainment</w:t>
      </w:r>
      <w:r w:rsidR="006F1FDA">
        <w:t>; you’ll also have to change the amount of the expense from $2,500.0</w:t>
      </w:r>
      <w:r w:rsidR="00BC7DE6">
        <w:t>0 to $250.00.</w:t>
      </w:r>
    </w:p>
    <w:p w:rsidR="006B07D2" w:rsidRDefault="006B07D2" w:rsidP="003A446C">
      <w:pPr>
        <w:pStyle w:val="Indent"/>
      </w:pPr>
      <w:r w:rsidRPr="00A4685D">
        <w:t>Notice that when you use</w:t>
      </w:r>
      <w:r w:rsidR="006F1FDA">
        <w:t>d</w:t>
      </w:r>
      <w:r w:rsidRPr="00A4685D">
        <w:t xml:space="preserve"> your keyboard shortcut</w:t>
      </w:r>
      <w:r w:rsidR="006F1FDA">
        <w:t xml:space="preserve"> to save bill 1234</w:t>
      </w:r>
      <w:r w:rsidR="00877CA0">
        <w:t>,</w:t>
      </w:r>
      <w:r w:rsidRPr="00A4685D">
        <w:t xml:space="preserve"> QuickBooks </w:t>
      </w:r>
      <w:r w:rsidR="00216B32" w:rsidRPr="00A4685D">
        <w:t>save</w:t>
      </w:r>
      <w:r w:rsidR="00216B32">
        <w:t>d</w:t>
      </w:r>
      <w:r w:rsidR="00216B32" w:rsidRPr="00A4685D">
        <w:t xml:space="preserve"> </w:t>
      </w:r>
      <w:r w:rsidRPr="00A4685D">
        <w:t>the transaction</w:t>
      </w:r>
      <w:r w:rsidR="00216B32">
        <w:t xml:space="preserve"> </w:t>
      </w:r>
      <w:r w:rsidRPr="00A4685D">
        <w:t xml:space="preserve">and </w:t>
      </w:r>
      <w:r w:rsidR="00216B32" w:rsidRPr="00A4685D">
        <w:t>assume</w:t>
      </w:r>
      <w:r w:rsidR="00216B32">
        <w:t>d</w:t>
      </w:r>
      <w:r w:rsidR="00216B32" w:rsidRPr="00A4685D">
        <w:t xml:space="preserve"> </w:t>
      </w:r>
      <w:r w:rsidRPr="00A4685D">
        <w:t>you want</w:t>
      </w:r>
      <w:r w:rsidR="00877CA0">
        <w:t>ed</w:t>
      </w:r>
      <w:r w:rsidRPr="00A4685D">
        <w:t xml:space="preserve"> to enter an additional transaction of the same type.</w:t>
      </w:r>
      <w:r>
        <w:t xml:space="preserve"> </w:t>
      </w:r>
      <w:r w:rsidRPr="00A4685D">
        <w:t>But QuickBooks does not assume you want to use the same vendor</w:t>
      </w:r>
      <w:r w:rsidR="00216B32">
        <w:t>.</w:t>
      </w:r>
      <w:r w:rsidRPr="00A4685D">
        <w:t xml:space="preserve"> </w:t>
      </w:r>
      <w:r w:rsidR="00216B32">
        <w:t>Therefore</w:t>
      </w:r>
      <w:r w:rsidRPr="00A4685D">
        <w:t>, in this case, you needed to enter Bob’s Burger Joint as the vendor</w:t>
      </w:r>
      <w:r w:rsidR="00216B32">
        <w:t xml:space="preserve"> in the second bill</w:t>
      </w:r>
      <w:r w:rsidRPr="00A4685D">
        <w:t>.</w:t>
      </w:r>
    </w:p>
    <w:p w:rsidR="00BC7DE6" w:rsidRDefault="00BC7DE6" w:rsidP="003A446C">
      <w:pPr>
        <w:pStyle w:val="Indent"/>
      </w:pPr>
      <w:r>
        <w:t xml:space="preserve">Now you see Bob’s Burger Joint has $2,750.00 as an Open Balance in the </w:t>
      </w:r>
      <w:r w:rsidRPr="00776FCF">
        <w:t>Vendor Center</w:t>
      </w:r>
      <w:r>
        <w:t>:</w:t>
      </w:r>
    </w:p>
    <w:p w:rsidR="00216B32" w:rsidRDefault="00216B32" w:rsidP="006B07D2">
      <w:r>
        <w:rPr>
          <w:noProof/>
        </w:rPr>
        <w:drawing>
          <wp:inline distT="0" distB="0" distL="0" distR="0" wp14:anchorId="556949C0" wp14:editId="433F2E8E">
            <wp:extent cx="6215449" cy="1863401"/>
            <wp:effectExtent l="19050" t="19050" r="1397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17698" cy="1864075"/>
                    </a:xfrm>
                    <a:prstGeom prst="rect">
                      <a:avLst/>
                    </a:prstGeom>
                    <a:ln w="19050">
                      <a:solidFill>
                        <a:srgbClr val="8D9096"/>
                      </a:solidFill>
                    </a:ln>
                    <a:effectLst/>
                  </pic:spPr>
                </pic:pic>
              </a:graphicData>
            </a:graphic>
          </wp:inline>
        </w:drawing>
      </w:r>
    </w:p>
    <w:p w:rsidR="006B07D2" w:rsidRPr="00A4685D" w:rsidRDefault="00BC7DE6" w:rsidP="005D7A3C">
      <w:r>
        <w:t xml:space="preserve">If you were to </w:t>
      </w:r>
      <w:r w:rsidR="00CA55A9">
        <w:t xml:space="preserve">click </w:t>
      </w:r>
      <w:r w:rsidRPr="006E7C9D">
        <w:rPr>
          <w:b/>
          <w:bCs/>
        </w:rPr>
        <w:t>Bob’s Burger Joint</w:t>
      </w:r>
      <w:r>
        <w:t xml:space="preserve"> in the</w:t>
      </w:r>
      <w:r w:rsidRPr="00A4685D">
        <w:t xml:space="preserve"> </w:t>
      </w:r>
      <w:r w:rsidR="006B07D2" w:rsidRPr="00A4685D">
        <w:t>Vendor Center</w:t>
      </w:r>
      <w:r>
        <w:t>, you would see</w:t>
      </w:r>
      <w:r w:rsidR="006B07D2" w:rsidRPr="00A4685D">
        <w:t xml:space="preserve"> </w:t>
      </w:r>
      <w:r>
        <w:t xml:space="preserve">the </w:t>
      </w:r>
      <w:r w:rsidR="006B07D2" w:rsidRPr="00A4685D">
        <w:t xml:space="preserve">two open bills </w:t>
      </w:r>
      <w:r>
        <w:t xml:space="preserve">adding up to $2,750.00. You would then be able to make a payment on one bill at a time by clicking on </w:t>
      </w:r>
      <w:r w:rsidRPr="006E7C9D">
        <w:rPr>
          <w:b/>
          <w:bCs/>
        </w:rPr>
        <w:t>Make payment</w:t>
      </w:r>
      <w:r w:rsidR="00830F6D">
        <w:t xml:space="preserve"> in the far right</w:t>
      </w:r>
      <w:r>
        <w:t xml:space="preserve"> Action column.</w:t>
      </w:r>
    </w:p>
    <w:p w:rsidR="00216B32" w:rsidRPr="00A4685D" w:rsidRDefault="00216B32" w:rsidP="006B07D2">
      <w:pPr>
        <w:pStyle w:val="FigureSpacer"/>
      </w:pPr>
      <w:r>
        <w:rPr>
          <w:noProof/>
        </w:rPr>
        <w:lastRenderedPageBreak/>
        <w:drawing>
          <wp:inline distT="0" distB="0" distL="0" distR="0" wp14:anchorId="69E9D553" wp14:editId="4AA9C5E4">
            <wp:extent cx="6217920" cy="3042955"/>
            <wp:effectExtent l="19050" t="19050" r="11430" b="241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17920" cy="3042955"/>
                    </a:xfrm>
                    <a:prstGeom prst="rect">
                      <a:avLst/>
                    </a:prstGeom>
                    <a:ln w="19050">
                      <a:solidFill>
                        <a:srgbClr val="8D9096"/>
                      </a:solidFill>
                    </a:ln>
                    <a:effectLst/>
                  </pic:spPr>
                </pic:pic>
              </a:graphicData>
            </a:graphic>
          </wp:inline>
        </w:drawing>
      </w:r>
    </w:p>
    <w:p w:rsidR="006B07D2" w:rsidRDefault="006B07D2" w:rsidP="006B07D2">
      <w:r>
        <w:br w:type="page"/>
      </w:r>
    </w:p>
    <w:p w:rsidR="006B07D2" w:rsidRPr="00A4685D" w:rsidRDefault="006B07D2" w:rsidP="000E48FC">
      <w:pPr>
        <w:pStyle w:val="StepHeading"/>
      </w:pPr>
      <w:r w:rsidRPr="000E48FC">
        <w:rPr>
          <w:rStyle w:val="StepHeadingBlueChar"/>
        </w:rPr>
        <w:lastRenderedPageBreak/>
        <w:t>Step by Step:</w:t>
      </w:r>
      <w:r>
        <w:t xml:space="preserve"> </w:t>
      </w:r>
      <w:r w:rsidRPr="00A4685D">
        <w:t xml:space="preserve">Pay </w:t>
      </w:r>
      <w:r>
        <w:t>B</w:t>
      </w:r>
      <w:r w:rsidRPr="00A4685D">
        <w:t>ills</w:t>
      </w:r>
      <w:r w:rsidR="00EF37C4">
        <w:t xml:space="preserve"> </w:t>
      </w:r>
    </w:p>
    <w:p w:rsidR="00BC7DE6" w:rsidRDefault="00BC7DE6" w:rsidP="00533C3E">
      <w:pPr>
        <w:pStyle w:val="ListNumber"/>
        <w:numPr>
          <w:ilvl w:val="0"/>
          <w:numId w:val="19"/>
        </w:numPr>
      </w:pPr>
      <w:r>
        <w:t xml:space="preserve">Go back to the </w:t>
      </w:r>
      <w:r w:rsidRPr="00776FCF">
        <w:t>Vendor Center</w:t>
      </w:r>
      <w:r>
        <w:t xml:space="preserve"> </w:t>
      </w:r>
      <w:r w:rsidR="00877CA0">
        <w:t>if</w:t>
      </w:r>
      <w:r>
        <w:t xml:space="preserve"> you have left it. </w:t>
      </w:r>
      <w:r w:rsidR="006B07D2" w:rsidRPr="00A4685D">
        <w:t xml:space="preserve">From the </w:t>
      </w:r>
      <w:r w:rsidR="006B07D2" w:rsidRPr="00776FCF">
        <w:t>Action</w:t>
      </w:r>
      <w:r w:rsidR="006B07D2" w:rsidRPr="00A4685D">
        <w:t xml:space="preserve"> column</w:t>
      </w:r>
      <w:r w:rsidR="00EB400A">
        <w:t xml:space="preserve"> </w:t>
      </w:r>
      <w:r w:rsidR="00EF37C4">
        <w:t>click</w:t>
      </w:r>
      <w:r w:rsidR="00EB400A">
        <w:t xml:space="preserve"> </w:t>
      </w:r>
      <w:r w:rsidR="006B07D2" w:rsidRPr="00325BC6">
        <w:rPr>
          <w:rStyle w:val="Bold"/>
        </w:rPr>
        <w:t>Make payment</w:t>
      </w:r>
      <w:r w:rsidR="006B07D2" w:rsidRPr="00A4685D">
        <w:t xml:space="preserve"> next to Bob’s Burger Joint.</w:t>
      </w:r>
      <w:r w:rsidR="006B07D2">
        <w:t xml:space="preserve"> </w:t>
      </w:r>
    </w:p>
    <w:p w:rsidR="00216B32" w:rsidRDefault="00216B32" w:rsidP="00345EB8">
      <w:pPr>
        <w:pStyle w:val="FigureSpacer"/>
      </w:pPr>
      <w:r>
        <w:rPr>
          <w:noProof/>
        </w:rPr>
        <w:drawing>
          <wp:inline distT="0" distB="0" distL="0" distR="0" wp14:anchorId="6E199584" wp14:editId="6689D30D">
            <wp:extent cx="6309360" cy="2236443"/>
            <wp:effectExtent l="19050" t="19050" r="15240" b="120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09360" cy="2236443"/>
                    </a:xfrm>
                    <a:prstGeom prst="rect">
                      <a:avLst/>
                    </a:prstGeom>
                    <a:ln w="19050">
                      <a:solidFill>
                        <a:srgbClr val="8D9096"/>
                      </a:solidFill>
                    </a:ln>
                    <a:effectLst/>
                  </pic:spPr>
                </pic:pic>
              </a:graphicData>
            </a:graphic>
          </wp:inline>
        </w:drawing>
      </w:r>
    </w:p>
    <w:p w:rsidR="006B07D2" w:rsidRPr="00A4685D" w:rsidRDefault="006B07D2" w:rsidP="00533C3E">
      <w:pPr>
        <w:pStyle w:val="ListNumber"/>
        <w:numPr>
          <w:ilvl w:val="0"/>
          <w:numId w:val="19"/>
        </w:numPr>
      </w:pPr>
      <w:r w:rsidRPr="00A4685D">
        <w:t xml:space="preserve">QuickBooks opens the Bill Payment screen with </w:t>
      </w:r>
      <w:r w:rsidR="00216B32">
        <w:t>that vendor’s</w:t>
      </w:r>
      <w:r w:rsidR="00216B32" w:rsidRPr="00A4685D">
        <w:t xml:space="preserve"> </w:t>
      </w:r>
      <w:r w:rsidRPr="00A4685D">
        <w:t xml:space="preserve">outstanding bills listed and </w:t>
      </w:r>
      <w:r w:rsidR="00216B32">
        <w:t xml:space="preserve">already </w:t>
      </w:r>
      <w:r w:rsidRPr="00A4685D">
        <w:t>check</w:t>
      </w:r>
      <w:r w:rsidR="00216B32">
        <w:t>ed</w:t>
      </w:r>
      <w:r w:rsidRPr="00A4685D">
        <w:t xml:space="preserve"> for you to pay.</w:t>
      </w:r>
      <w:r>
        <w:t xml:space="preserve"> </w:t>
      </w:r>
      <w:r w:rsidRPr="00A4685D">
        <w:t xml:space="preserve">At the top of the screen you can choose to pay via </w:t>
      </w:r>
      <w:r w:rsidR="00EB400A">
        <w:t xml:space="preserve">a </w:t>
      </w:r>
      <w:r w:rsidRPr="00A4685D">
        <w:t>bank account or credit card.</w:t>
      </w:r>
    </w:p>
    <w:p w:rsidR="00216B32" w:rsidRPr="00A4685D" w:rsidRDefault="00216B32" w:rsidP="006B07D2">
      <w:pPr>
        <w:pStyle w:val="FigureSpacer"/>
      </w:pPr>
      <w:r>
        <w:rPr>
          <w:noProof/>
        </w:rPr>
        <w:drawing>
          <wp:inline distT="0" distB="0" distL="0" distR="0" wp14:anchorId="50727B5B" wp14:editId="52F31F89">
            <wp:extent cx="6309360" cy="3296140"/>
            <wp:effectExtent l="19050" t="19050" r="1524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09360" cy="3296140"/>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B07D2" w:rsidRPr="00A4685D" w:rsidRDefault="006B07D2" w:rsidP="00D017CA">
      <w:pPr>
        <w:pStyle w:val="ListNumber"/>
      </w:pPr>
      <w:r w:rsidRPr="00A4685D">
        <w:lastRenderedPageBreak/>
        <w:t xml:space="preserve">At the bottom of the screen </w:t>
      </w:r>
      <w:r w:rsidR="00CA55A9">
        <w:t xml:space="preserve">click </w:t>
      </w:r>
      <w:r w:rsidRPr="00325BC6">
        <w:rPr>
          <w:rStyle w:val="Bold"/>
        </w:rPr>
        <w:t>Save and close</w:t>
      </w:r>
      <w:r w:rsidRPr="00A4685D">
        <w:t>.</w:t>
      </w:r>
    </w:p>
    <w:p w:rsidR="00216B32" w:rsidRPr="00A4685D" w:rsidRDefault="00216B32" w:rsidP="005D7A3C">
      <w:pPr>
        <w:pStyle w:val="FigureSpacer"/>
      </w:pPr>
      <w:r>
        <w:rPr>
          <w:noProof/>
        </w:rPr>
        <w:drawing>
          <wp:inline distT="0" distB="0" distL="0" distR="0" wp14:anchorId="540D9D90" wp14:editId="29629281">
            <wp:extent cx="6400800" cy="347345"/>
            <wp:effectExtent l="19050" t="19050" r="19050" b="146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347345"/>
                    </a:xfrm>
                    <a:prstGeom prst="rect">
                      <a:avLst/>
                    </a:prstGeom>
                    <a:ln w="19050">
                      <a:solidFill>
                        <a:srgbClr val="8D9096"/>
                      </a:solidFill>
                    </a:ln>
                    <a:effectLst/>
                  </pic:spPr>
                </pic:pic>
              </a:graphicData>
            </a:graphic>
          </wp:inline>
        </w:drawing>
      </w:r>
    </w:p>
    <w:p w:rsidR="006B07D2" w:rsidRPr="00A4685D" w:rsidRDefault="006B07D2" w:rsidP="005D7A3C">
      <w:r w:rsidRPr="00A4685D">
        <w:t xml:space="preserve">As with the </w:t>
      </w:r>
      <w:r w:rsidRPr="00776FCF">
        <w:t>Customer Center</w:t>
      </w:r>
      <w:r w:rsidRPr="00A4685D">
        <w:t xml:space="preserve">, </w:t>
      </w:r>
      <w:r w:rsidR="00E62237">
        <w:t xml:space="preserve">you </w:t>
      </w:r>
      <w:r w:rsidR="00877CA0">
        <w:t>can</w:t>
      </w:r>
      <w:r w:rsidRPr="00A4685D">
        <w:t xml:space="preserve"> drill down on the vendor name and get a list of transactions</w:t>
      </w:r>
      <w:r w:rsidR="00900205">
        <w:t xml:space="preserve"> on which you can take action</w:t>
      </w:r>
      <w:r w:rsidRPr="00A4685D">
        <w:t>, or create new transactions from the drop</w:t>
      </w:r>
      <w:r w:rsidR="00877CA0">
        <w:t>-</w:t>
      </w:r>
      <w:r w:rsidRPr="00A4685D">
        <w:t>down list on the right.</w:t>
      </w:r>
    </w:p>
    <w:p w:rsidR="00E62237" w:rsidRPr="00A4685D" w:rsidRDefault="00E62237">
      <w:pPr>
        <w:pStyle w:val="FigureSpacer"/>
      </w:pPr>
      <w:r>
        <w:rPr>
          <w:noProof/>
        </w:rPr>
        <w:drawing>
          <wp:inline distT="0" distB="0" distL="0" distR="0" wp14:anchorId="459B15A3" wp14:editId="6999DF96">
            <wp:extent cx="6309360" cy="2848601"/>
            <wp:effectExtent l="19050" t="19050" r="15240"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09360" cy="2848601"/>
                    </a:xfrm>
                    <a:prstGeom prst="rect">
                      <a:avLst/>
                    </a:prstGeom>
                    <a:ln w="19050">
                      <a:solidFill>
                        <a:srgbClr val="8D9096"/>
                      </a:solidFill>
                    </a:ln>
                    <a:effectLst/>
                  </pic:spPr>
                </pic:pic>
              </a:graphicData>
            </a:graphic>
          </wp:inline>
        </w:drawing>
      </w:r>
    </w:p>
    <w:p w:rsidR="00831859" w:rsidRPr="00831859" w:rsidRDefault="00831859" w:rsidP="00831859">
      <w:bookmarkStart w:id="41" w:name="_Toc400112259"/>
      <w:r>
        <w:br w:type="page"/>
      </w:r>
    </w:p>
    <w:p w:rsidR="006B07D2" w:rsidRPr="00A4685D" w:rsidRDefault="006B07D2" w:rsidP="006B07D2">
      <w:pPr>
        <w:pStyle w:val="Heading3"/>
      </w:pPr>
      <w:r w:rsidRPr="00A4685D">
        <w:lastRenderedPageBreak/>
        <w:t>Enter Transactions</w:t>
      </w:r>
      <w:r>
        <w:t xml:space="preserve"> </w:t>
      </w:r>
      <w:r>
        <w:sym w:font="Wingdings" w:char="F0E0"/>
      </w:r>
      <w:r>
        <w:t xml:space="preserve"> </w:t>
      </w:r>
      <w:r w:rsidRPr="00A4685D">
        <w:t>Expenses</w:t>
      </w:r>
      <w:bookmarkEnd w:id="41"/>
    </w:p>
    <w:p w:rsidR="006B07D2" w:rsidRPr="00A4685D" w:rsidRDefault="00900205" w:rsidP="005D7A3C">
      <w:r>
        <w:t>If</w:t>
      </w:r>
      <w:r w:rsidR="006B07D2" w:rsidRPr="00A4685D">
        <w:t xml:space="preserve"> you </w:t>
      </w:r>
      <w:r w:rsidR="00953AC1">
        <w:t>click</w:t>
      </w:r>
      <w:r w:rsidR="006B07D2" w:rsidRPr="00A4685D">
        <w:t xml:space="preserve"> </w:t>
      </w:r>
      <w:r w:rsidR="006B07D2" w:rsidRPr="006E7C9D">
        <w:rPr>
          <w:b/>
          <w:bCs/>
        </w:rPr>
        <w:t>Expenses</w:t>
      </w:r>
      <w:r w:rsidR="006B07D2" w:rsidRPr="00A4685D">
        <w:t xml:space="preserve"> under </w:t>
      </w:r>
      <w:r w:rsidR="006B07D2" w:rsidRPr="00776FCF">
        <w:t>Transactions</w:t>
      </w:r>
      <w:r w:rsidR="006B07D2" w:rsidRPr="00A4685D">
        <w:t xml:space="preserve"> </w:t>
      </w:r>
      <w:r>
        <w:t>in</w:t>
      </w:r>
      <w:r w:rsidRPr="00A4685D">
        <w:t xml:space="preserve"> </w:t>
      </w:r>
      <w:r w:rsidR="006B07D2" w:rsidRPr="00A4685D">
        <w:t xml:space="preserve">the </w:t>
      </w:r>
      <w:r>
        <w:t xml:space="preserve">left-hand </w:t>
      </w:r>
      <w:r w:rsidR="00877CA0">
        <w:t>n</w:t>
      </w:r>
      <w:r w:rsidR="006B07D2" w:rsidRPr="00A4685D">
        <w:t xml:space="preserve">avigation </w:t>
      </w:r>
      <w:r w:rsidR="006B07D2">
        <w:t>b</w:t>
      </w:r>
      <w:r w:rsidR="006B07D2" w:rsidRPr="00A4685D">
        <w:t xml:space="preserve">ar, QuickBooks opens a list of the last 365 days of </w:t>
      </w:r>
      <w:r w:rsidR="00E62237" w:rsidRPr="00776FCF">
        <w:t>Expense Transactions</w:t>
      </w:r>
      <w:r w:rsidR="006B07D2" w:rsidRPr="00A4685D">
        <w:t>.</w:t>
      </w:r>
      <w:r w:rsidR="006B07D2">
        <w:t xml:space="preserve"> </w:t>
      </w:r>
      <w:r w:rsidR="006B07D2" w:rsidRPr="00A4685D">
        <w:t>This screen can be filtered to modify the view.</w:t>
      </w:r>
      <w:r w:rsidR="006B07D2">
        <w:t xml:space="preserve"> </w:t>
      </w:r>
      <w:r w:rsidR="006B07D2" w:rsidRPr="00A4685D">
        <w:t>You can drill down on any transaction.</w:t>
      </w:r>
      <w:r w:rsidR="006B07D2">
        <w:t xml:space="preserve"> </w:t>
      </w:r>
      <w:r w:rsidR="006B07D2" w:rsidRPr="00A4685D">
        <w:t>You can also enter a new transaction or print checks.</w:t>
      </w:r>
    </w:p>
    <w:p w:rsidR="00E62237" w:rsidRPr="00A4685D" w:rsidRDefault="00E62237" w:rsidP="006B07D2">
      <w:pPr>
        <w:pStyle w:val="FigureSpacer"/>
      </w:pPr>
      <w:r>
        <w:rPr>
          <w:noProof/>
        </w:rPr>
        <w:drawing>
          <wp:inline distT="0" distB="0" distL="0" distR="0" wp14:anchorId="4F23615F" wp14:editId="1B5B5839">
            <wp:extent cx="6309360" cy="2967527"/>
            <wp:effectExtent l="19050" t="19050" r="15240" b="2349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09360" cy="2967527"/>
                    </a:xfrm>
                    <a:prstGeom prst="rect">
                      <a:avLst/>
                    </a:prstGeom>
                    <a:ln w="19050">
                      <a:solidFill>
                        <a:srgbClr val="8D9096"/>
                      </a:solidFill>
                    </a:ln>
                    <a:effectLst/>
                  </pic:spPr>
                </pic:pic>
              </a:graphicData>
            </a:graphic>
          </wp:inline>
        </w:drawing>
      </w:r>
    </w:p>
    <w:p w:rsidR="006B07D2" w:rsidRPr="00A4685D" w:rsidRDefault="006B07D2" w:rsidP="00EF37C4">
      <w:pPr>
        <w:pStyle w:val="StepHeading"/>
      </w:pPr>
      <w:r w:rsidRPr="00EF37C4">
        <w:rPr>
          <w:rStyle w:val="StepHeadingBlueChar"/>
        </w:rPr>
        <w:t>Step by Step:</w:t>
      </w:r>
      <w:r>
        <w:t xml:space="preserve"> </w:t>
      </w:r>
      <w:r w:rsidRPr="00A4685D">
        <w:t>Enter</w:t>
      </w:r>
      <w:r w:rsidR="00877CA0">
        <w:t xml:space="preserve"> an</w:t>
      </w:r>
      <w:r w:rsidRPr="00A4685D">
        <w:t xml:space="preserve"> Expense </w:t>
      </w:r>
      <w:r>
        <w:t>T</w:t>
      </w:r>
      <w:r w:rsidRPr="00A4685D">
        <w:t xml:space="preserve">ype of </w:t>
      </w:r>
      <w:r>
        <w:t>T</w:t>
      </w:r>
      <w:r w:rsidRPr="00A4685D">
        <w:t>ransaction</w:t>
      </w:r>
      <w:r w:rsidR="00B17317">
        <w:t xml:space="preserve"> </w:t>
      </w:r>
    </w:p>
    <w:p w:rsidR="006B07D2" w:rsidRPr="00A4685D" w:rsidRDefault="00EF37C4" w:rsidP="00533C3E">
      <w:pPr>
        <w:pStyle w:val="ListNumber"/>
        <w:numPr>
          <w:ilvl w:val="0"/>
          <w:numId w:val="20"/>
        </w:numPr>
      </w:pPr>
      <w:r>
        <w:t>From</w:t>
      </w:r>
      <w:r w:rsidR="006B07D2" w:rsidRPr="00A4685D">
        <w:t xml:space="preserve"> the </w:t>
      </w:r>
      <w:r w:rsidR="006B07D2" w:rsidRPr="00776FCF">
        <w:t>New Transaction</w:t>
      </w:r>
      <w:r w:rsidR="009935E1">
        <w:t xml:space="preserve"> drop</w:t>
      </w:r>
      <w:r w:rsidR="00877CA0">
        <w:t>-</w:t>
      </w:r>
      <w:r w:rsidR="009935E1">
        <w:t>down menu</w:t>
      </w:r>
      <w:r w:rsidR="006B07D2" w:rsidRPr="00A4685D">
        <w:t xml:space="preserve"> choose </w:t>
      </w:r>
      <w:r w:rsidR="006B07D2" w:rsidRPr="00772CDF">
        <w:rPr>
          <w:rStyle w:val="Bold"/>
        </w:rPr>
        <w:t>Expense</w:t>
      </w:r>
      <w:r w:rsidR="006B07D2" w:rsidRPr="00A4685D">
        <w:t>.</w:t>
      </w:r>
      <w:r w:rsidR="006B07D2">
        <w:t xml:space="preserve"> </w:t>
      </w:r>
      <w:r w:rsidR="006B07D2" w:rsidRPr="00A4685D">
        <w:t xml:space="preserve">To recap what was said earlier, an </w:t>
      </w:r>
      <w:r w:rsidR="00877CA0">
        <w:t>e</w:t>
      </w:r>
      <w:r w:rsidR="006B07D2" w:rsidRPr="00A4685D">
        <w:t xml:space="preserve">xpense type of transaction allows you to either reduce your bank account </w:t>
      </w:r>
      <w:r w:rsidR="00B17317">
        <w:t xml:space="preserve">(including cash) </w:t>
      </w:r>
      <w:r w:rsidR="006B07D2" w:rsidRPr="00A4685D">
        <w:t>or increase your credit card payable for a purchase made for the company.</w:t>
      </w:r>
      <w:r w:rsidR="006B07D2">
        <w:t xml:space="preserve"> </w:t>
      </w:r>
      <w:r w:rsidR="00B17317">
        <w:t xml:space="preserve">An </w:t>
      </w:r>
      <w:r w:rsidR="00877CA0">
        <w:t>e</w:t>
      </w:r>
      <w:r w:rsidR="00B17317">
        <w:t>xpense transaction is a</w:t>
      </w:r>
      <w:r w:rsidR="006B07D2" w:rsidRPr="00A4685D">
        <w:t xml:space="preserve"> good transaction type to use </w:t>
      </w:r>
      <w:r w:rsidR="00B17317">
        <w:t xml:space="preserve">when inputting a backlog of receipts that have been collected but not sorted </w:t>
      </w:r>
      <w:r w:rsidR="00B1296E">
        <w:t>by payment type</w:t>
      </w:r>
      <w:r w:rsidR="00B17317">
        <w:t>.</w:t>
      </w:r>
      <w:r w:rsidR="006B07D2">
        <w:t xml:space="preserve"> </w:t>
      </w:r>
      <w:r w:rsidR="00B1296E">
        <w:t xml:space="preserve">With the </w:t>
      </w:r>
      <w:r w:rsidR="00877CA0">
        <w:t>e</w:t>
      </w:r>
      <w:r w:rsidR="00B1296E">
        <w:t xml:space="preserve">xpense transaction, there is no need to sort the receipts first by credit card, check, other bank account or cash. </w:t>
      </w:r>
      <w:r w:rsidR="006B07D2" w:rsidRPr="00A4685D">
        <w:t xml:space="preserve">Rather than having to sort through them and put them into piles by payment type, you can enter </w:t>
      </w:r>
      <w:r w:rsidR="00877CA0">
        <w:t xml:space="preserve">it </w:t>
      </w:r>
      <w:r w:rsidR="006B07D2" w:rsidRPr="00A4685D">
        <w:t>on this</w:t>
      </w:r>
      <w:r w:rsidR="00B1296E">
        <w:t xml:space="preserve"> one</w:t>
      </w:r>
      <w:r w:rsidR="006B07D2" w:rsidRPr="00A4685D">
        <w:t xml:space="preserve"> </w:t>
      </w:r>
      <w:r w:rsidR="00B1296E">
        <w:t>E</w:t>
      </w:r>
      <w:r w:rsidR="00B1296E" w:rsidRPr="00A4685D">
        <w:t xml:space="preserve">xpense </w:t>
      </w:r>
      <w:r w:rsidR="006B07D2" w:rsidRPr="00A4685D">
        <w:t>screen</w:t>
      </w:r>
      <w:r w:rsidR="00B1296E">
        <w:t xml:space="preserve"> by specifying the account (bank account, petty cash or a particular credit card) at the top</w:t>
      </w:r>
      <w:r w:rsidR="006B07D2" w:rsidRPr="00A4685D">
        <w:t>.</w:t>
      </w:r>
    </w:p>
    <w:p w:rsidR="00362D94" w:rsidRPr="00362D94" w:rsidRDefault="00362D94" w:rsidP="00362D94">
      <w:r>
        <w:br w:type="page"/>
      </w:r>
    </w:p>
    <w:p w:rsidR="006B07D2" w:rsidRPr="005D7A3C" w:rsidRDefault="006B07D2" w:rsidP="00D017CA">
      <w:pPr>
        <w:pStyle w:val="ListNumber"/>
        <w:rPr>
          <w:noProof/>
          <w:lang w:val="en-CA" w:eastAsia="en-CA" w:bidi="he-IL"/>
        </w:rPr>
      </w:pPr>
      <w:r w:rsidRPr="00A4685D">
        <w:lastRenderedPageBreak/>
        <w:t xml:space="preserve">Enter an expense for the vendor </w:t>
      </w:r>
      <w:r w:rsidRPr="00877CA0">
        <w:rPr>
          <w:rStyle w:val="Bold"/>
          <w:b w:val="0"/>
        </w:rPr>
        <w:t>Books by Bessie</w:t>
      </w:r>
      <w:r w:rsidRPr="00A4685D">
        <w:t>.</w:t>
      </w:r>
      <w:r>
        <w:t xml:space="preserve"> </w:t>
      </w:r>
      <w:r w:rsidRPr="00A4685D">
        <w:t xml:space="preserve">It was paid with a </w:t>
      </w:r>
      <w:r w:rsidRPr="00877CA0">
        <w:rPr>
          <w:rStyle w:val="Bold"/>
          <w:b w:val="0"/>
        </w:rPr>
        <w:t>Master</w:t>
      </w:r>
      <w:r w:rsidR="00B1296E" w:rsidRPr="00877CA0">
        <w:rPr>
          <w:rStyle w:val="Bold"/>
          <w:b w:val="0"/>
        </w:rPr>
        <w:t>C</w:t>
      </w:r>
      <w:r w:rsidRPr="00877CA0">
        <w:rPr>
          <w:rStyle w:val="Bold"/>
          <w:b w:val="0"/>
        </w:rPr>
        <w:t>ard</w:t>
      </w:r>
      <w:r w:rsidRPr="00A4685D">
        <w:t xml:space="preserve"> and was for </w:t>
      </w:r>
      <w:r w:rsidRPr="00877CA0">
        <w:rPr>
          <w:rStyle w:val="Bold"/>
          <w:b w:val="0"/>
        </w:rPr>
        <w:t>Dues &amp; Subscriptions</w:t>
      </w:r>
      <w:r w:rsidRPr="00A4685D">
        <w:t xml:space="preserve"> for </w:t>
      </w:r>
      <w:r w:rsidRPr="0025219F">
        <w:rPr>
          <w:rStyle w:val="Emphasis"/>
        </w:rPr>
        <w:t>$10</w:t>
      </w:r>
      <w:r w:rsidRPr="0025219F">
        <w:rPr>
          <w:i/>
        </w:rPr>
        <w:t>.</w:t>
      </w:r>
    </w:p>
    <w:p w:rsidR="0083208B" w:rsidRPr="00A4685D" w:rsidRDefault="0083208B" w:rsidP="006B07D2">
      <w:pPr>
        <w:pStyle w:val="FigureSpacer"/>
      </w:pPr>
      <w:r>
        <w:rPr>
          <w:noProof/>
        </w:rPr>
        <w:drawing>
          <wp:inline distT="0" distB="0" distL="0" distR="0" wp14:anchorId="1A544CF7" wp14:editId="2F19536F">
            <wp:extent cx="6309360" cy="2547529"/>
            <wp:effectExtent l="19050" t="19050" r="15240" b="2476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09360" cy="2547529"/>
                    </a:xfrm>
                    <a:prstGeom prst="rect">
                      <a:avLst/>
                    </a:prstGeom>
                    <a:ln w="19050">
                      <a:solidFill>
                        <a:srgbClr val="8D9096"/>
                      </a:solidFill>
                    </a:ln>
                    <a:effectLst/>
                  </pic:spPr>
                </pic:pic>
              </a:graphicData>
            </a:graphic>
          </wp:inline>
        </w:drawing>
      </w:r>
    </w:p>
    <w:p w:rsidR="006B07D2" w:rsidRPr="00A4685D" w:rsidRDefault="009935E1" w:rsidP="00D017CA">
      <w:pPr>
        <w:pStyle w:val="ListNumber"/>
      </w:pPr>
      <w:r>
        <w:t>At the bottom of your screen</w:t>
      </w:r>
      <w:r w:rsidR="006B07D2" w:rsidRPr="00A4685D">
        <w:t xml:space="preserve"> click </w:t>
      </w:r>
      <w:r w:rsidR="006B07D2" w:rsidRPr="00772CDF">
        <w:rPr>
          <w:rStyle w:val="Bold"/>
        </w:rPr>
        <w:t xml:space="preserve">Save and </w:t>
      </w:r>
      <w:r w:rsidR="00A5547F">
        <w:rPr>
          <w:rStyle w:val="Bold"/>
        </w:rPr>
        <w:t>n</w:t>
      </w:r>
      <w:r w:rsidR="006B07D2" w:rsidRPr="00772CDF">
        <w:rPr>
          <w:rStyle w:val="Bold"/>
        </w:rPr>
        <w:t>ew</w:t>
      </w:r>
      <w:r w:rsidR="006B07D2" w:rsidRPr="00A4685D">
        <w:t>.</w:t>
      </w:r>
    </w:p>
    <w:p w:rsidR="006B07D2" w:rsidRPr="00A4685D" w:rsidRDefault="006B07D2" w:rsidP="00D017CA">
      <w:pPr>
        <w:pStyle w:val="ListNumber"/>
      </w:pPr>
      <w:r w:rsidRPr="00A4685D">
        <w:t xml:space="preserve">Enter a transaction for </w:t>
      </w:r>
      <w:r w:rsidRPr="00AE78D9">
        <w:rPr>
          <w:rStyle w:val="Bold"/>
          <w:b w:val="0"/>
        </w:rPr>
        <w:t>Computers by Jenni</w:t>
      </w:r>
      <w:r w:rsidRPr="00A4685D">
        <w:t>.</w:t>
      </w:r>
      <w:r>
        <w:t xml:space="preserve"> </w:t>
      </w:r>
      <w:r w:rsidRPr="00A4685D">
        <w:t xml:space="preserve">It was paid out of </w:t>
      </w:r>
      <w:r w:rsidRPr="00AE78D9">
        <w:rPr>
          <w:rStyle w:val="Bold"/>
          <w:b w:val="0"/>
        </w:rPr>
        <w:t>Checking</w:t>
      </w:r>
      <w:r w:rsidRPr="00A4685D">
        <w:t xml:space="preserve"> with </w:t>
      </w:r>
      <w:r w:rsidRPr="00AE78D9">
        <w:rPr>
          <w:rStyle w:val="Bold"/>
          <w:b w:val="0"/>
        </w:rPr>
        <w:t>manual check</w:t>
      </w:r>
      <w:r w:rsidRPr="00A4685D">
        <w:t xml:space="preserve"> </w:t>
      </w:r>
      <w:r w:rsidRPr="00AE78D9">
        <w:rPr>
          <w:rStyle w:val="Emphasis"/>
          <w:i w:val="0"/>
        </w:rPr>
        <w:t>#32</w:t>
      </w:r>
      <w:r w:rsidRPr="00A4685D">
        <w:t>.</w:t>
      </w:r>
      <w:r>
        <w:t xml:space="preserve"> </w:t>
      </w:r>
      <w:r w:rsidRPr="00A4685D">
        <w:t xml:space="preserve">It was for </w:t>
      </w:r>
      <w:r w:rsidRPr="00AE78D9">
        <w:rPr>
          <w:rStyle w:val="Bold"/>
          <w:b w:val="0"/>
        </w:rPr>
        <w:t>Commissions and Fees</w:t>
      </w:r>
      <w:r w:rsidRPr="00A4685D">
        <w:t xml:space="preserve"> for </w:t>
      </w:r>
      <w:r w:rsidRPr="00AE78D9">
        <w:rPr>
          <w:rStyle w:val="Emphasis"/>
          <w:i w:val="0"/>
        </w:rPr>
        <w:t>$100</w:t>
      </w:r>
      <w:r w:rsidRPr="00A4685D">
        <w:t>.</w:t>
      </w:r>
      <w:r>
        <w:t xml:space="preserve"> </w:t>
      </w:r>
      <w:r w:rsidRPr="00772CDF">
        <w:rPr>
          <w:rStyle w:val="Bold"/>
        </w:rPr>
        <w:t xml:space="preserve">Save and </w:t>
      </w:r>
      <w:r w:rsidR="00A5547F">
        <w:rPr>
          <w:rStyle w:val="Bold"/>
        </w:rPr>
        <w:t>c</w:t>
      </w:r>
      <w:r w:rsidRPr="00772CDF">
        <w:rPr>
          <w:rStyle w:val="Bold"/>
        </w:rPr>
        <w:t>lose</w:t>
      </w:r>
      <w:r>
        <w:t>.</w:t>
      </w:r>
    </w:p>
    <w:p w:rsidR="0083208B" w:rsidRPr="00A4685D" w:rsidRDefault="0083208B" w:rsidP="006B07D2">
      <w:pPr>
        <w:pStyle w:val="FigureSpacer"/>
      </w:pPr>
      <w:r>
        <w:rPr>
          <w:noProof/>
        </w:rPr>
        <w:drawing>
          <wp:inline distT="0" distB="0" distL="0" distR="0" wp14:anchorId="79A28989" wp14:editId="6B834028">
            <wp:extent cx="6309360" cy="2116265"/>
            <wp:effectExtent l="19050" t="19050" r="15240" b="177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09360" cy="2116265"/>
                    </a:xfrm>
                    <a:prstGeom prst="rect">
                      <a:avLst/>
                    </a:prstGeom>
                    <a:ln w="19050">
                      <a:solidFill>
                        <a:srgbClr val="8D9096"/>
                      </a:solidFill>
                    </a:ln>
                    <a:effectLst/>
                  </pic:spPr>
                </pic:pic>
              </a:graphicData>
            </a:graphic>
          </wp:inline>
        </w:drawing>
      </w:r>
    </w:p>
    <w:p w:rsidR="00362D94" w:rsidRPr="00362D94" w:rsidRDefault="00362D94" w:rsidP="00362D94">
      <w:r>
        <w:br w:type="page"/>
      </w:r>
    </w:p>
    <w:p w:rsidR="006B07D2" w:rsidRPr="00A4685D" w:rsidRDefault="006B07D2" w:rsidP="005D7A3C">
      <w:r w:rsidRPr="00A4685D">
        <w:lastRenderedPageBreak/>
        <w:t xml:space="preserve">On the </w:t>
      </w:r>
      <w:r w:rsidRPr="00171E10">
        <w:t>Expense Transactions</w:t>
      </w:r>
      <w:r w:rsidRPr="00A4685D">
        <w:t xml:space="preserve"> page, both expenses show up but one affected the bank </w:t>
      </w:r>
      <w:r w:rsidR="00B1296E" w:rsidRPr="00A4685D">
        <w:t>account</w:t>
      </w:r>
      <w:r w:rsidR="00B1296E">
        <w:t xml:space="preserve"> (Checking) </w:t>
      </w:r>
      <w:r w:rsidRPr="00A4685D">
        <w:t>and the other a credit card account</w:t>
      </w:r>
      <w:r w:rsidR="00B1296E">
        <w:t xml:space="preserve"> (MasterCard)</w:t>
      </w:r>
      <w:r w:rsidRPr="00A4685D">
        <w:t>.</w:t>
      </w:r>
      <w:r>
        <w:t xml:space="preserve"> </w:t>
      </w:r>
      <w:r w:rsidRPr="00A4685D">
        <w:t xml:space="preserve">If you are entering all checks, use the </w:t>
      </w:r>
      <w:r w:rsidRPr="00171E10">
        <w:t>Check</w:t>
      </w:r>
      <w:r w:rsidRPr="00A4685D">
        <w:t xml:space="preserve"> feature rather than the </w:t>
      </w:r>
      <w:r w:rsidRPr="00171E10">
        <w:t>Expense</w:t>
      </w:r>
      <w:r w:rsidRPr="00A4685D">
        <w:t xml:space="preserve"> transaction.</w:t>
      </w:r>
    </w:p>
    <w:p w:rsidR="0083208B" w:rsidRPr="00A4685D" w:rsidRDefault="0083208B" w:rsidP="006B07D2">
      <w:pPr>
        <w:pStyle w:val="FigureSpacer"/>
      </w:pPr>
      <w:r>
        <w:rPr>
          <w:noProof/>
        </w:rPr>
        <w:drawing>
          <wp:inline distT="0" distB="0" distL="0" distR="0" wp14:anchorId="2541343F" wp14:editId="517E1626">
            <wp:extent cx="6400800" cy="2427605"/>
            <wp:effectExtent l="19050" t="19050" r="19050" b="1079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00800" cy="2427605"/>
                    </a:xfrm>
                    <a:prstGeom prst="rect">
                      <a:avLst/>
                    </a:prstGeom>
                    <a:ln w="19050">
                      <a:solidFill>
                        <a:srgbClr val="8D9096"/>
                      </a:solidFill>
                    </a:ln>
                    <a:effectLst/>
                  </pic:spPr>
                </pic:pic>
              </a:graphicData>
            </a:graphic>
          </wp:inline>
        </w:drawing>
      </w:r>
    </w:p>
    <w:p w:rsidR="006B07D2" w:rsidRPr="00772CDF" w:rsidRDefault="006B07D2" w:rsidP="006B07D2">
      <w:bookmarkStart w:id="42" w:name="_Toc400112260"/>
      <w:r>
        <w:br w:type="page"/>
      </w:r>
    </w:p>
    <w:p w:rsidR="006B07D2" w:rsidRDefault="006B07D2" w:rsidP="006B07D2">
      <w:pPr>
        <w:pStyle w:val="Heading3"/>
      </w:pPr>
      <w:r w:rsidRPr="00A4685D">
        <w:lastRenderedPageBreak/>
        <w:t xml:space="preserve">Enter </w:t>
      </w:r>
      <w:r>
        <w:t>T</w:t>
      </w:r>
      <w:r w:rsidRPr="00A4685D">
        <w:t>ransactions from Quick Create</w:t>
      </w:r>
      <w:bookmarkEnd w:id="42"/>
      <w:r w:rsidRPr="00A4685D">
        <w:t xml:space="preserve"> </w:t>
      </w:r>
    </w:p>
    <w:p w:rsidR="00AE78D9" w:rsidRPr="00A4685D" w:rsidRDefault="00AE78D9" w:rsidP="00AE78D9">
      <w:r w:rsidRPr="00A4685D">
        <w:t>Previously you learned how to pay one</w:t>
      </w:r>
      <w:r>
        <w:t xml:space="preserve"> or more</w:t>
      </w:r>
      <w:r w:rsidRPr="00A4685D">
        <w:t xml:space="preserve"> bill</w:t>
      </w:r>
      <w:r>
        <w:t>s</w:t>
      </w:r>
      <w:r w:rsidRPr="00A4685D">
        <w:t xml:space="preserve"> </w:t>
      </w:r>
      <w:r>
        <w:t xml:space="preserve">from the </w:t>
      </w:r>
      <w:r w:rsidRPr="00171E10">
        <w:t>Vendor Center</w:t>
      </w:r>
      <w:r w:rsidRPr="00A4685D">
        <w:t>.</w:t>
      </w:r>
      <w:r>
        <w:t xml:space="preserve"> (You could pay only one bill at a time by clicking on the vendor name and choosing </w:t>
      </w:r>
      <w:r w:rsidRPr="006E7C9D">
        <w:rPr>
          <w:b/>
          <w:bCs/>
        </w:rPr>
        <w:t>Make Payment</w:t>
      </w:r>
      <w:r>
        <w:t xml:space="preserve"> next to one bill, or you could find the total outstanding in the Vendor Center’s list of vendors and select </w:t>
      </w:r>
      <w:r w:rsidRPr="00E539D7">
        <w:rPr>
          <w:b/>
          <w:bCs/>
        </w:rPr>
        <w:t>Make Payment</w:t>
      </w:r>
      <w:r>
        <w:t xml:space="preserve"> under the </w:t>
      </w:r>
      <w:r w:rsidRPr="00171E10">
        <w:t>Action</w:t>
      </w:r>
      <w:r>
        <w:t xml:space="preserve"> column to pay one or more bills for that one vendor. </w:t>
      </w:r>
      <w:r w:rsidRPr="00A4685D">
        <w:t xml:space="preserve">If you want to pay multiple bills for multiple vendors at one time, you need to access </w:t>
      </w:r>
      <w:r w:rsidRPr="00171E10">
        <w:t>Pay Bills</w:t>
      </w:r>
      <w:r w:rsidRPr="00A4685D">
        <w:t xml:space="preserve"> from </w:t>
      </w:r>
      <w:r w:rsidRPr="00171E10">
        <w:t>Quick Create</w:t>
      </w:r>
      <w:r w:rsidRPr="00A4685D">
        <w:t>.</w:t>
      </w:r>
    </w:p>
    <w:p w:rsidR="006B07D2" w:rsidRPr="00A4685D" w:rsidRDefault="006B07D2" w:rsidP="00EF37C4">
      <w:pPr>
        <w:pStyle w:val="StepHeading"/>
      </w:pPr>
      <w:r w:rsidRPr="00EF37C4">
        <w:rPr>
          <w:rStyle w:val="StepHeadingBlueChar"/>
        </w:rPr>
        <w:t>Step by Step:</w:t>
      </w:r>
      <w:r>
        <w:t xml:space="preserve"> </w:t>
      </w:r>
      <w:r w:rsidRPr="00A4685D">
        <w:t xml:space="preserve">Pay </w:t>
      </w:r>
      <w:r>
        <w:t>M</w:t>
      </w:r>
      <w:r w:rsidRPr="00A4685D">
        <w:t xml:space="preserve">ultiple </w:t>
      </w:r>
      <w:r>
        <w:t>B</w:t>
      </w:r>
      <w:r w:rsidRPr="00A4685D">
        <w:t>ills</w:t>
      </w:r>
    </w:p>
    <w:p w:rsidR="006B07D2" w:rsidRPr="00A4685D" w:rsidRDefault="0083208B" w:rsidP="00533C3E">
      <w:pPr>
        <w:pStyle w:val="ListNumber"/>
        <w:numPr>
          <w:ilvl w:val="0"/>
          <w:numId w:val="21"/>
        </w:numPr>
      </w:pPr>
      <w:r>
        <w:t>Under</w:t>
      </w:r>
      <w:r w:rsidRPr="00A4685D">
        <w:t xml:space="preserve"> </w:t>
      </w:r>
      <w:r w:rsidR="006B07D2" w:rsidRPr="00171E10">
        <w:t>Quick Create</w:t>
      </w:r>
      <w:r w:rsidR="006B07D2" w:rsidRPr="00A4685D">
        <w:t xml:space="preserve"> </w:t>
      </w:r>
      <w:r>
        <w:t xml:space="preserve">select </w:t>
      </w:r>
      <w:r w:rsidR="006B07D2" w:rsidRPr="00B4067E">
        <w:rPr>
          <w:rStyle w:val="Bold"/>
        </w:rPr>
        <w:t>Pay Bills</w:t>
      </w:r>
      <w:r w:rsidR="006B07D2" w:rsidRPr="00D017CA">
        <w:rPr>
          <w:rStyle w:val="Bold"/>
          <w:b w:val="0"/>
        </w:rPr>
        <w:t>.</w:t>
      </w:r>
    </w:p>
    <w:p w:rsidR="00687DDE" w:rsidRDefault="0083208B" w:rsidP="00171E10">
      <w:pPr>
        <w:pStyle w:val="FigureSpacer"/>
      </w:pPr>
      <w:r>
        <w:rPr>
          <w:noProof/>
        </w:rPr>
        <w:drawing>
          <wp:inline distT="0" distB="0" distL="0" distR="0" wp14:anchorId="6D2491A9" wp14:editId="2EF4E2C7">
            <wp:extent cx="6309360" cy="3718642"/>
            <wp:effectExtent l="19050" t="19050" r="15240"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09360" cy="3718642"/>
                    </a:xfrm>
                    <a:prstGeom prst="rect">
                      <a:avLst/>
                    </a:prstGeom>
                    <a:ln w="19050">
                      <a:solidFill>
                        <a:srgbClr val="8D9096"/>
                      </a:solidFill>
                    </a:ln>
                    <a:effectLst/>
                  </pic:spPr>
                </pic:pic>
              </a:graphicData>
            </a:graphic>
          </wp:inline>
        </w:drawing>
      </w:r>
    </w:p>
    <w:p w:rsidR="00362D94" w:rsidRPr="00687DDE" w:rsidRDefault="00362D94" w:rsidP="00687DDE">
      <w:r>
        <w:br w:type="page"/>
      </w:r>
    </w:p>
    <w:p w:rsidR="006B07D2" w:rsidRPr="00A4685D" w:rsidRDefault="006B07D2" w:rsidP="00D017CA">
      <w:pPr>
        <w:pStyle w:val="ListNumber"/>
      </w:pPr>
      <w:r w:rsidRPr="00A4685D">
        <w:lastRenderedPageBreak/>
        <w:t xml:space="preserve">Select </w:t>
      </w:r>
      <w:r w:rsidRPr="00B4067E">
        <w:rPr>
          <w:rStyle w:val="Bold"/>
        </w:rPr>
        <w:t>Checking</w:t>
      </w:r>
      <w:r w:rsidRPr="00A4685D">
        <w:t xml:space="preserve"> as </w:t>
      </w:r>
      <w:r w:rsidRPr="00EF37C4">
        <w:t xml:space="preserve">the Payment </w:t>
      </w:r>
      <w:r w:rsidR="00CA55A9" w:rsidRPr="00EF37C4">
        <w:t>a</w:t>
      </w:r>
      <w:r w:rsidRPr="00EF37C4">
        <w:t>ccount</w:t>
      </w:r>
      <w:r>
        <w:t>.</w:t>
      </w:r>
    </w:p>
    <w:p w:rsidR="003C1C41" w:rsidRPr="00A4685D" w:rsidRDefault="003C1C41" w:rsidP="006B07D2">
      <w:pPr>
        <w:pStyle w:val="FigureSpacer"/>
      </w:pPr>
      <w:r>
        <w:rPr>
          <w:noProof/>
        </w:rPr>
        <w:drawing>
          <wp:inline distT="0" distB="0" distL="0" distR="0" wp14:anchorId="03ACB2CE" wp14:editId="13543964">
            <wp:extent cx="2114286" cy="3076190"/>
            <wp:effectExtent l="19050" t="19050" r="19685" b="1016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14286" cy="3076190"/>
                    </a:xfrm>
                    <a:prstGeom prst="rect">
                      <a:avLst/>
                    </a:prstGeom>
                    <a:ln w="19050">
                      <a:solidFill>
                        <a:srgbClr val="8D9096"/>
                      </a:solidFill>
                    </a:ln>
                    <a:effectLst/>
                  </pic:spPr>
                </pic:pic>
              </a:graphicData>
            </a:graphic>
          </wp:inline>
        </w:drawing>
      </w:r>
    </w:p>
    <w:p w:rsidR="001C5D51" w:rsidRPr="001C5D51" w:rsidRDefault="001C5D51" w:rsidP="001C5D51">
      <w:r>
        <w:br w:type="page"/>
      </w:r>
    </w:p>
    <w:p w:rsidR="006B07D2" w:rsidRPr="00A4685D" w:rsidRDefault="006B07D2" w:rsidP="00D017CA">
      <w:pPr>
        <w:pStyle w:val="ListNumber"/>
      </w:pPr>
      <w:r w:rsidRPr="00A4685D">
        <w:lastRenderedPageBreak/>
        <w:t xml:space="preserve">Select which bills to pay, enter </w:t>
      </w:r>
      <w:r w:rsidRPr="003802ED">
        <w:t xml:space="preserve">the </w:t>
      </w:r>
      <w:r w:rsidR="00EF37C4" w:rsidRPr="003802ED">
        <w:t>P</w:t>
      </w:r>
      <w:r w:rsidRPr="003802ED">
        <w:t>ayment date</w:t>
      </w:r>
      <w:r w:rsidRPr="00A4685D">
        <w:t xml:space="preserve"> and</w:t>
      </w:r>
      <w:r w:rsidR="00607591">
        <w:t xml:space="preserve"> (instead of specifying a starting check no. for manual checks) check</w:t>
      </w:r>
      <w:r w:rsidRPr="00A4685D">
        <w:t xml:space="preserve"> </w:t>
      </w:r>
      <w:r w:rsidR="00607591">
        <w:t>the box next to</w:t>
      </w:r>
      <w:r w:rsidRPr="00A4685D">
        <w:t xml:space="preserve"> </w:t>
      </w:r>
      <w:r w:rsidRPr="00B4067E">
        <w:rPr>
          <w:rStyle w:val="Bold"/>
        </w:rPr>
        <w:t xml:space="preserve">Print </w:t>
      </w:r>
      <w:r w:rsidR="00607591">
        <w:rPr>
          <w:rStyle w:val="Bold"/>
        </w:rPr>
        <w:t>Later</w:t>
      </w:r>
      <w:r w:rsidRPr="00A4685D">
        <w:t>.</w:t>
      </w:r>
      <w:r>
        <w:t xml:space="preserve"> </w:t>
      </w:r>
      <w:r w:rsidR="003C1C41">
        <w:t xml:space="preserve">If you are going to pay less than the open balance on a bill, enter that amount in the </w:t>
      </w:r>
      <w:r w:rsidR="003C1C41" w:rsidRPr="00171E10">
        <w:t>Payment</w:t>
      </w:r>
      <w:r w:rsidR="003C1C41">
        <w:t xml:space="preserve"> column. </w:t>
      </w:r>
      <w:r w:rsidRPr="00A4685D">
        <w:t xml:space="preserve">Note that </w:t>
      </w:r>
      <w:r w:rsidR="00607591">
        <w:t xml:space="preserve">by clicking on the </w:t>
      </w:r>
      <w:r w:rsidR="00607591" w:rsidRPr="001A0D4B">
        <w:t>column</w:t>
      </w:r>
      <w:r w:rsidR="00607591" w:rsidRPr="006B6B55">
        <w:t xml:space="preserve"> </w:t>
      </w:r>
      <w:r w:rsidR="00607591" w:rsidRPr="00B72BC8">
        <w:rPr>
          <w:rStyle w:val="Bold"/>
          <w:b w:val="0"/>
        </w:rPr>
        <w:t>headers</w:t>
      </w:r>
      <w:r w:rsidR="00607591">
        <w:t xml:space="preserve"> (as in the </w:t>
      </w:r>
      <w:r w:rsidR="00607591" w:rsidRPr="00171E10">
        <w:t>Customer Center</w:t>
      </w:r>
      <w:r w:rsidR="00607591">
        <w:t xml:space="preserve"> and </w:t>
      </w:r>
      <w:r w:rsidR="00607591" w:rsidRPr="00171E10">
        <w:t>Vendor Center</w:t>
      </w:r>
      <w:r w:rsidR="00607591">
        <w:t>)</w:t>
      </w:r>
      <w:r w:rsidR="003C1C41">
        <w:t>,</w:t>
      </w:r>
      <w:r w:rsidRPr="00A4685D">
        <w:t xml:space="preserve"> you can sort how you want to see the bills listed.</w:t>
      </w:r>
      <w:r>
        <w:t xml:space="preserve"> </w:t>
      </w:r>
      <w:r w:rsidR="00953AC1">
        <w:t>Click</w:t>
      </w:r>
      <w:r w:rsidRPr="00A4685D">
        <w:t xml:space="preserve"> </w:t>
      </w:r>
      <w:r w:rsidR="00607591">
        <w:rPr>
          <w:rStyle w:val="Bold"/>
        </w:rPr>
        <w:t xml:space="preserve">Save and </w:t>
      </w:r>
      <w:r w:rsidR="001A0D4B">
        <w:rPr>
          <w:rStyle w:val="Bold"/>
        </w:rPr>
        <w:t>p</w:t>
      </w:r>
      <w:r w:rsidR="00607591">
        <w:rPr>
          <w:rStyle w:val="Bold"/>
        </w:rPr>
        <w:t>rint</w:t>
      </w:r>
      <w:r w:rsidRPr="00A4685D">
        <w:t>.</w:t>
      </w:r>
    </w:p>
    <w:p w:rsidR="003C1C41" w:rsidRPr="00A4685D" w:rsidRDefault="003C1C41" w:rsidP="005D7A3C">
      <w:pPr>
        <w:pStyle w:val="FigureSpacer"/>
      </w:pPr>
      <w:r>
        <w:rPr>
          <w:noProof/>
        </w:rPr>
        <w:drawing>
          <wp:inline distT="0" distB="0" distL="0" distR="0" wp14:anchorId="212A7FC8" wp14:editId="7674D5F3">
            <wp:extent cx="6309360" cy="3546511"/>
            <wp:effectExtent l="19050" t="19050" r="15240" b="158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9360" cy="3546511"/>
                    </a:xfrm>
                    <a:prstGeom prst="rect">
                      <a:avLst/>
                    </a:prstGeom>
                    <a:ln w="19050">
                      <a:solidFill>
                        <a:srgbClr val="8D9096"/>
                      </a:solidFill>
                    </a:ln>
                    <a:effectLst/>
                  </pic:spPr>
                </pic:pic>
              </a:graphicData>
            </a:graphic>
          </wp:inline>
        </w:drawing>
      </w:r>
    </w:p>
    <w:p w:rsidR="006B07D2" w:rsidRPr="00A4685D" w:rsidRDefault="00607591" w:rsidP="005D7A3C">
      <w:r>
        <w:t xml:space="preserve">When you </w:t>
      </w:r>
      <w:r w:rsidR="00953AC1">
        <w:t>click</w:t>
      </w:r>
      <w:r w:rsidR="006B07D2" w:rsidRPr="00A4685D">
        <w:t xml:space="preserve"> </w:t>
      </w:r>
      <w:r>
        <w:rPr>
          <w:rStyle w:val="Bold"/>
        </w:rPr>
        <w:t>Save</w:t>
      </w:r>
      <w:r w:rsidRPr="003015AA">
        <w:rPr>
          <w:rStyle w:val="Bold"/>
        </w:rPr>
        <w:t xml:space="preserve"> </w:t>
      </w:r>
      <w:r w:rsidR="006B07D2" w:rsidRPr="003015AA">
        <w:rPr>
          <w:rStyle w:val="Bold"/>
        </w:rPr>
        <w:t xml:space="preserve">and </w:t>
      </w:r>
      <w:r w:rsidR="001A0D4B">
        <w:rPr>
          <w:rStyle w:val="Bold"/>
        </w:rPr>
        <w:t>p</w:t>
      </w:r>
      <w:r w:rsidR="006B07D2" w:rsidRPr="003015AA">
        <w:rPr>
          <w:rStyle w:val="Bold"/>
        </w:rPr>
        <w:t>rint</w:t>
      </w:r>
      <w:r w:rsidR="006B07D2" w:rsidRPr="00A4685D">
        <w:t xml:space="preserve">, QuickBooks will give you a list of bills paid as well as print the </w:t>
      </w:r>
      <w:r w:rsidR="003C1C41">
        <w:t xml:space="preserve">bill payment </w:t>
      </w:r>
      <w:r w:rsidR="006B07D2" w:rsidRPr="00A4685D">
        <w:t>checks.</w:t>
      </w:r>
      <w:r w:rsidR="006B07D2">
        <w:t xml:space="preserve"> </w:t>
      </w:r>
      <w:r w:rsidR="006B07D2" w:rsidRPr="00A4685D">
        <w:t>Because you chose the payment method of Printed Check but didn’t print them now, they can be batch printed, which you’ll learn about shortly.</w:t>
      </w:r>
    </w:p>
    <w:p w:rsidR="001C5D51" w:rsidRPr="001C5D51" w:rsidRDefault="001C5D51" w:rsidP="001C5D51">
      <w:r>
        <w:br w:type="page"/>
      </w:r>
    </w:p>
    <w:p w:rsidR="006B07D2" w:rsidRPr="00A4685D" w:rsidRDefault="006B07D2" w:rsidP="00EF37C4">
      <w:pPr>
        <w:pStyle w:val="StepHeading"/>
      </w:pPr>
      <w:r w:rsidRPr="00EF37C4">
        <w:rPr>
          <w:rStyle w:val="StepHeadingBlueChar"/>
        </w:rPr>
        <w:lastRenderedPageBreak/>
        <w:t>Step by Step:</w:t>
      </w:r>
      <w:r>
        <w:t xml:space="preserve"> </w:t>
      </w:r>
      <w:r w:rsidRPr="00A4685D">
        <w:t xml:space="preserve">Create a </w:t>
      </w:r>
      <w:r>
        <w:t>C</w:t>
      </w:r>
      <w:r w:rsidRPr="00A4685D">
        <w:t>heck (write a check to pay a bill)</w:t>
      </w:r>
    </w:p>
    <w:p w:rsidR="006B07D2" w:rsidRPr="00A4685D" w:rsidRDefault="003C1C41" w:rsidP="00533C3E">
      <w:pPr>
        <w:pStyle w:val="ListNumber"/>
        <w:numPr>
          <w:ilvl w:val="0"/>
          <w:numId w:val="22"/>
        </w:numPr>
      </w:pPr>
      <w:r>
        <w:t>Click on</w:t>
      </w:r>
      <w:r w:rsidRPr="00A4685D">
        <w:t xml:space="preserve"> </w:t>
      </w:r>
      <w:r w:rsidR="006B07D2" w:rsidRPr="003C1C41">
        <w:rPr>
          <w:rStyle w:val="Bold"/>
        </w:rPr>
        <w:t>Quick Create</w:t>
      </w:r>
      <w:r>
        <w:rPr>
          <w:rStyle w:val="Bold"/>
        </w:rPr>
        <w:t xml:space="preserve"> </w:t>
      </w:r>
      <w:r w:rsidRPr="007F229A">
        <w:rPr>
          <w:rStyle w:val="Bold"/>
          <w:b w:val="0"/>
        </w:rPr>
        <w:t>then</w:t>
      </w:r>
      <w:r w:rsidR="00AE78D9">
        <w:rPr>
          <w:rStyle w:val="Bold"/>
          <w:b w:val="0"/>
        </w:rPr>
        <w:t>,</w:t>
      </w:r>
      <w:r w:rsidRPr="007F229A">
        <w:rPr>
          <w:rStyle w:val="Bold"/>
          <w:b w:val="0"/>
        </w:rPr>
        <w:t xml:space="preserve"> under </w:t>
      </w:r>
      <w:r w:rsidRPr="00171E10">
        <w:t>Vendors</w:t>
      </w:r>
      <w:r w:rsidR="00AE78D9">
        <w:t>,</w:t>
      </w:r>
      <w:r>
        <w:rPr>
          <w:rStyle w:val="Bold"/>
        </w:rPr>
        <w:t xml:space="preserve"> </w:t>
      </w:r>
      <w:r w:rsidRPr="007F229A">
        <w:rPr>
          <w:rStyle w:val="Bold"/>
          <w:b w:val="0"/>
        </w:rPr>
        <w:t>select</w:t>
      </w:r>
      <w:r w:rsidR="006B07D2" w:rsidRPr="00A4685D">
        <w:t xml:space="preserve"> </w:t>
      </w:r>
      <w:r w:rsidR="006B07D2" w:rsidRPr="00B4067E">
        <w:rPr>
          <w:rStyle w:val="Bold"/>
        </w:rPr>
        <w:t>Check</w:t>
      </w:r>
      <w:r w:rsidR="006B07D2">
        <w:t>.</w:t>
      </w:r>
    </w:p>
    <w:p w:rsidR="003C1C41" w:rsidRPr="00A4685D" w:rsidRDefault="003C1C41" w:rsidP="006B07D2">
      <w:pPr>
        <w:pStyle w:val="FigureSpacer"/>
      </w:pPr>
      <w:r>
        <w:rPr>
          <w:noProof/>
        </w:rPr>
        <w:drawing>
          <wp:inline distT="0" distB="0" distL="0" distR="0" wp14:anchorId="7B40B140" wp14:editId="7BDCECB1">
            <wp:extent cx="6309360" cy="3680460"/>
            <wp:effectExtent l="19050" t="19050" r="15240" b="152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9360" cy="3680460"/>
                    </a:xfrm>
                    <a:prstGeom prst="rect">
                      <a:avLst/>
                    </a:prstGeom>
                    <a:ln w="19050">
                      <a:solidFill>
                        <a:srgbClr val="8D9096"/>
                      </a:solidFill>
                    </a:ln>
                    <a:effectLst/>
                  </pic:spPr>
                </pic:pic>
              </a:graphicData>
            </a:graphic>
          </wp:inline>
        </w:drawing>
      </w:r>
    </w:p>
    <w:p w:rsidR="00362D94" w:rsidRPr="00362D94" w:rsidRDefault="00362D94" w:rsidP="00362D94">
      <w:r>
        <w:br w:type="page"/>
      </w:r>
    </w:p>
    <w:p w:rsidR="006B07D2" w:rsidRPr="00A4685D" w:rsidRDefault="006B07D2" w:rsidP="00D017CA">
      <w:pPr>
        <w:pStyle w:val="ListNumber"/>
      </w:pPr>
      <w:r w:rsidRPr="00A4685D">
        <w:lastRenderedPageBreak/>
        <w:t xml:space="preserve">Enter the vendor </w:t>
      </w:r>
      <w:r w:rsidRPr="0025219F">
        <w:rPr>
          <w:rStyle w:val="Emphasis"/>
        </w:rPr>
        <w:t xml:space="preserve">Diego’s Road Warrior </w:t>
      </w:r>
      <w:proofErr w:type="spellStart"/>
      <w:r w:rsidRPr="0025219F">
        <w:rPr>
          <w:rStyle w:val="Emphasis"/>
        </w:rPr>
        <w:t>Bodyshop</w:t>
      </w:r>
      <w:proofErr w:type="spellEnd"/>
      <w:r w:rsidRPr="00A4685D">
        <w:t>.</w:t>
      </w:r>
      <w:r>
        <w:t xml:space="preserve"> </w:t>
      </w:r>
      <w:r w:rsidRPr="00A4685D">
        <w:t xml:space="preserve">If you enter a vendor name and there is an outstanding bill related to that vendor, a drawer </w:t>
      </w:r>
      <w:r w:rsidR="00AE78D9">
        <w:t>opens</w:t>
      </w:r>
      <w:r w:rsidRPr="00A4685D">
        <w:t xml:space="preserve"> on the right</w:t>
      </w:r>
      <w:r w:rsidR="00AE78D9">
        <w:t>-</w:t>
      </w:r>
      <w:r w:rsidRPr="00A4685D">
        <w:t xml:space="preserve">hand side of the page </w:t>
      </w:r>
      <w:r w:rsidR="00AE78D9">
        <w:t>which</w:t>
      </w:r>
      <w:r w:rsidRPr="00A4685D">
        <w:t xml:space="preserve"> allows you to add the bill to the check.</w:t>
      </w:r>
      <w:r>
        <w:t xml:space="preserve"> </w:t>
      </w:r>
      <w:r w:rsidRPr="00A4685D">
        <w:t>The accounting effect is to decrease the bank account</w:t>
      </w:r>
      <w:r w:rsidR="0003306C">
        <w:t xml:space="preserve"> balance</w:t>
      </w:r>
      <w:r w:rsidRPr="00A4685D">
        <w:t xml:space="preserve"> and decrease </w:t>
      </w:r>
      <w:r w:rsidR="00AE78D9">
        <w:t>a</w:t>
      </w:r>
      <w:r w:rsidRPr="00A4685D">
        <w:t xml:space="preserve">ccounts </w:t>
      </w:r>
      <w:r w:rsidR="00AE78D9">
        <w:t>p</w:t>
      </w:r>
      <w:r w:rsidRPr="00A4685D">
        <w:t>ayable.</w:t>
      </w:r>
      <w:r>
        <w:t xml:space="preserve"> </w:t>
      </w:r>
      <w:r w:rsidRPr="00A4685D">
        <w:t xml:space="preserve">This feature will help prevent </w:t>
      </w:r>
      <w:r w:rsidR="0003306C">
        <w:t>you</w:t>
      </w:r>
      <w:r w:rsidR="0003306C" w:rsidRPr="00A4685D">
        <w:t xml:space="preserve"> </w:t>
      </w:r>
      <w:r w:rsidRPr="00A4685D">
        <w:t>from making the mistake of writing a check for a bill already entered and posting it to an expense account</w:t>
      </w:r>
      <w:r w:rsidR="0003306C">
        <w:t>, thereby double-counting the expense and never clearing the payables</w:t>
      </w:r>
      <w:r w:rsidRPr="00A4685D">
        <w:t>.</w:t>
      </w:r>
    </w:p>
    <w:p w:rsidR="003C1C41" w:rsidRPr="00A4685D" w:rsidRDefault="003C1C41" w:rsidP="006B07D2">
      <w:pPr>
        <w:pStyle w:val="FigureSpacer"/>
      </w:pPr>
      <w:r>
        <w:rPr>
          <w:noProof/>
        </w:rPr>
        <w:drawing>
          <wp:inline distT="0" distB="0" distL="0" distR="0" wp14:anchorId="657139A9" wp14:editId="43BDEFDF">
            <wp:extent cx="6309360" cy="1845237"/>
            <wp:effectExtent l="19050" t="19050" r="15240" b="222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09360" cy="1845237"/>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Click </w:t>
      </w:r>
      <w:r w:rsidRPr="00B4067E">
        <w:rPr>
          <w:rStyle w:val="Bold"/>
        </w:rPr>
        <w:t>Add</w:t>
      </w:r>
      <w:r w:rsidRPr="00A4685D">
        <w:t xml:space="preserve"> to add the bill to the check.</w:t>
      </w:r>
      <w:r>
        <w:t xml:space="preserve"> </w:t>
      </w:r>
      <w:r w:rsidRPr="00A4685D">
        <w:t xml:space="preserve">This changes the transaction type </w:t>
      </w:r>
      <w:r w:rsidRPr="003802ED">
        <w:t>from Check to Bill Payment.</w:t>
      </w:r>
      <w:r>
        <w:t xml:space="preserve"> </w:t>
      </w:r>
      <w:r w:rsidR="00687DDE">
        <w:t xml:space="preserve">(Note that </w:t>
      </w:r>
      <w:r w:rsidR="003D6F41" w:rsidRPr="00AE78D9">
        <w:rPr>
          <w:rStyle w:val="Emphasis"/>
          <w:i w:val="0"/>
        </w:rPr>
        <w:t>Check #71</w:t>
      </w:r>
      <w:r w:rsidR="003D6F41">
        <w:t xml:space="preserve"> </w:t>
      </w:r>
      <w:r w:rsidR="00687DDE">
        <w:t xml:space="preserve">changed to </w:t>
      </w:r>
      <w:r w:rsidR="003D6F41" w:rsidRPr="00AE78D9">
        <w:rPr>
          <w:rStyle w:val="Emphasis"/>
          <w:i w:val="0"/>
        </w:rPr>
        <w:t>Bill Payment #71</w:t>
      </w:r>
      <w:r w:rsidR="003D6F41">
        <w:t xml:space="preserve"> in the top left corner of the transaction.) </w:t>
      </w:r>
      <w:r w:rsidR="00953AC1">
        <w:t>Click</w:t>
      </w:r>
      <w:r w:rsidR="003D6F41">
        <w:t xml:space="preserve"> </w:t>
      </w:r>
      <w:r w:rsidRPr="00B4067E">
        <w:rPr>
          <w:rStyle w:val="Bold"/>
        </w:rPr>
        <w:t xml:space="preserve">Save and </w:t>
      </w:r>
      <w:r w:rsidR="00A5547F">
        <w:rPr>
          <w:rStyle w:val="Bold"/>
        </w:rPr>
        <w:t>c</w:t>
      </w:r>
      <w:r w:rsidRPr="00B4067E">
        <w:rPr>
          <w:rStyle w:val="Bold"/>
        </w:rPr>
        <w:t>lose</w:t>
      </w:r>
      <w:r w:rsidRPr="00A4685D">
        <w:t>.</w:t>
      </w:r>
    </w:p>
    <w:p w:rsidR="003C1C41" w:rsidRPr="00A4685D" w:rsidRDefault="003C1C41">
      <w:pPr>
        <w:pStyle w:val="FigureSpacer"/>
      </w:pPr>
      <w:r>
        <w:rPr>
          <w:noProof/>
        </w:rPr>
        <w:drawing>
          <wp:inline distT="0" distB="0" distL="0" distR="0" wp14:anchorId="68A811EE" wp14:editId="12C4C216">
            <wp:extent cx="5585254" cy="2894580"/>
            <wp:effectExtent l="19050" t="19050" r="15875" b="203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86298" cy="2895121"/>
                    </a:xfrm>
                    <a:prstGeom prst="rect">
                      <a:avLst/>
                    </a:prstGeom>
                    <a:ln w="19050">
                      <a:solidFill>
                        <a:srgbClr val="8D9096"/>
                      </a:solidFill>
                    </a:ln>
                    <a:effectLst/>
                  </pic:spPr>
                </pic:pic>
              </a:graphicData>
            </a:graphic>
          </wp:inline>
        </w:drawing>
      </w:r>
    </w:p>
    <w:p w:rsidR="006B07D2" w:rsidRPr="00A4685D" w:rsidRDefault="006B07D2" w:rsidP="006B07D2">
      <w:r w:rsidRPr="00A4685D">
        <w:t xml:space="preserve">If this check wasn’t to pay an outstanding bill, </w:t>
      </w:r>
      <w:r w:rsidR="003D6F41">
        <w:t xml:space="preserve">don’t add anything from the drawer, even if there is a bill there, and </w:t>
      </w:r>
      <w:r w:rsidRPr="00A4685D">
        <w:t>enter the account or item details</w:t>
      </w:r>
      <w:r w:rsidR="003D6F41">
        <w:t xml:space="preserve"> in the body of the check.</w:t>
      </w:r>
    </w:p>
    <w:p w:rsidR="006B07D2" w:rsidRPr="00A4685D" w:rsidRDefault="006B07D2" w:rsidP="001B2516">
      <w:pPr>
        <w:pStyle w:val="StepHeading"/>
      </w:pPr>
      <w:r w:rsidRPr="001B2516">
        <w:rPr>
          <w:rStyle w:val="StepHeadingBlueChar"/>
        </w:rPr>
        <w:lastRenderedPageBreak/>
        <w:t>Step by Step:</w:t>
      </w:r>
      <w:r>
        <w:t xml:space="preserve"> </w:t>
      </w:r>
      <w:r w:rsidRPr="00A4685D">
        <w:t xml:space="preserve">Print </w:t>
      </w:r>
      <w:r>
        <w:t>C</w:t>
      </w:r>
      <w:r w:rsidRPr="00A4685D">
        <w:t xml:space="preserve">hecks in </w:t>
      </w:r>
      <w:r>
        <w:t>B</w:t>
      </w:r>
      <w:r w:rsidRPr="00A4685D">
        <w:t>atch</w:t>
      </w:r>
    </w:p>
    <w:p w:rsidR="003C1C41" w:rsidRPr="00A4685D" w:rsidRDefault="003C1C41" w:rsidP="00171E10">
      <w:pPr>
        <w:pStyle w:val="ListNumber"/>
        <w:numPr>
          <w:ilvl w:val="0"/>
          <w:numId w:val="45"/>
        </w:numPr>
      </w:pPr>
      <w:r>
        <w:t xml:space="preserve">Click </w:t>
      </w:r>
      <w:r w:rsidRPr="00D90285">
        <w:rPr>
          <w:rStyle w:val="Bold"/>
        </w:rPr>
        <w:t>Quick Create</w:t>
      </w:r>
      <w:r>
        <w:rPr>
          <w:rStyle w:val="Bold"/>
        </w:rPr>
        <w:t xml:space="preserve"> </w:t>
      </w:r>
      <w:r w:rsidRPr="003C1C41">
        <w:rPr>
          <w:rStyle w:val="Bold"/>
          <w:b w:val="0"/>
        </w:rPr>
        <w:t>then</w:t>
      </w:r>
      <w:r w:rsidR="00F70943">
        <w:rPr>
          <w:rStyle w:val="Bold"/>
          <w:b w:val="0"/>
        </w:rPr>
        <w:t>,</w:t>
      </w:r>
      <w:r w:rsidRPr="003C1C41">
        <w:rPr>
          <w:rStyle w:val="Bold"/>
          <w:b w:val="0"/>
        </w:rPr>
        <w:t xml:space="preserve"> under </w:t>
      </w:r>
      <w:r w:rsidRPr="00687DDE">
        <w:t>Vendors</w:t>
      </w:r>
      <w:r w:rsidR="00F70943">
        <w:t>,</w:t>
      </w:r>
      <w:r>
        <w:rPr>
          <w:rStyle w:val="Bold"/>
        </w:rPr>
        <w:t xml:space="preserve"> </w:t>
      </w:r>
      <w:r w:rsidRPr="003C1C41">
        <w:rPr>
          <w:rStyle w:val="Bold"/>
          <w:b w:val="0"/>
        </w:rPr>
        <w:t>select</w:t>
      </w:r>
      <w:r w:rsidRPr="00A4685D">
        <w:t xml:space="preserve"> </w:t>
      </w:r>
      <w:r w:rsidRPr="00171E10">
        <w:rPr>
          <w:b/>
        </w:rPr>
        <w:t>Print</w:t>
      </w:r>
      <w:r>
        <w:t xml:space="preserve"> </w:t>
      </w:r>
      <w:r w:rsidRPr="00B4067E">
        <w:rPr>
          <w:rStyle w:val="Bold"/>
        </w:rPr>
        <w:t>Check</w:t>
      </w:r>
      <w:r>
        <w:rPr>
          <w:rStyle w:val="Bold"/>
        </w:rPr>
        <w:t>s</w:t>
      </w:r>
      <w:r>
        <w:t>.</w:t>
      </w:r>
    </w:p>
    <w:p w:rsidR="003C1C41" w:rsidRDefault="003C1C41" w:rsidP="005D7A3C">
      <w:pPr>
        <w:pStyle w:val="FigureSpacer"/>
      </w:pPr>
      <w:r>
        <w:rPr>
          <w:noProof/>
        </w:rPr>
        <w:drawing>
          <wp:inline distT="0" distB="0" distL="0" distR="0" wp14:anchorId="21568BAD" wp14:editId="103942D8">
            <wp:extent cx="5029200" cy="2977608"/>
            <wp:effectExtent l="19050" t="19050" r="19050" b="133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29200" cy="2977608"/>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T</w:t>
      </w:r>
      <w:r w:rsidR="00197A88">
        <w:t xml:space="preserve">he first time you click </w:t>
      </w:r>
      <w:r w:rsidR="003D6F41" w:rsidRPr="006E7C9D">
        <w:rPr>
          <w:b/>
          <w:bCs/>
        </w:rPr>
        <w:t>Print Checks</w:t>
      </w:r>
      <w:r w:rsidR="003D6F41">
        <w:t>,</w:t>
      </w:r>
      <w:r w:rsidR="003D6F41" w:rsidRPr="00A4685D">
        <w:t xml:space="preserve"> </w:t>
      </w:r>
      <w:r w:rsidRPr="00A4685D">
        <w:t xml:space="preserve">you </w:t>
      </w:r>
      <w:r w:rsidR="003D6F41">
        <w:t>must</w:t>
      </w:r>
      <w:r w:rsidRPr="00A4685D">
        <w:t xml:space="preserve"> make sure your checks </w:t>
      </w:r>
      <w:r w:rsidR="003D6F41">
        <w:t>align</w:t>
      </w:r>
      <w:r w:rsidRPr="00A4685D">
        <w:t xml:space="preserve"> correctly.</w:t>
      </w:r>
      <w:r>
        <w:t xml:space="preserve"> </w:t>
      </w:r>
      <w:r w:rsidRPr="00A4685D">
        <w:t xml:space="preserve">Once you have done that, all checks marked to be printed later </w:t>
      </w:r>
      <w:r w:rsidR="003D6F41">
        <w:t>appear</w:t>
      </w:r>
      <w:r w:rsidRPr="00A4685D">
        <w:t>.</w:t>
      </w:r>
    </w:p>
    <w:p w:rsidR="00620393" w:rsidRDefault="00620393" w:rsidP="006B07D2">
      <w:pPr>
        <w:pStyle w:val="FigureSpacer"/>
      </w:pPr>
      <w:r>
        <w:rPr>
          <w:noProof/>
        </w:rPr>
        <w:drawing>
          <wp:inline distT="0" distB="0" distL="0" distR="0" wp14:anchorId="7FC60785" wp14:editId="6B1B7C37">
            <wp:extent cx="5498757" cy="3098506"/>
            <wp:effectExtent l="19050" t="19050" r="26035" b="260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05180" cy="3102125"/>
                    </a:xfrm>
                    <a:prstGeom prst="rect">
                      <a:avLst/>
                    </a:prstGeom>
                    <a:ln w="19050">
                      <a:solidFill>
                        <a:srgbClr val="8D9096"/>
                      </a:solidFill>
                    </a:ln>
                    <a:effectLst/>
                  </pic:spPr>
                </pic:pic>
              </a:graphicData>
            </a:graphic>
          </wp:inline>
        </w:drawing>
      </w:r>
    </w:p>
    <w:p w:rsidR="00620393" w:rsidRDefault="00620393" w:rsidP="00D017CA">
      <w:pPr>
        <w:pStyle w:val="ListNumber"/>
      </w:pPr>
      <w:r>
        <w:lastRenderedPageBreak/>
        <w:t>You can create a new che</w:t>
      </w:r>
      <w:r w:rsidR="00F70943">
        <w:t>ck</w:t>
      </w:r>
      <w:r>
        <w:t xml:space="preserve"> and add it to this </w:t>
      </w:r>
      <w:r w:rsidRPr="00171E10">
        <w:t>Print Checks</w:t>
      </w:r>
      <w:r>
        <w:t xml:space="preserve"> screen by clicking </w:t>
      </w:r>
      <w:r w:rsidRPr="00171E10">
        <w:rPr>
          <w:b/>
        </w:rPr>
        <w:t>Add check</w:t>
      </w:r>
      <w:r>
        <w:t xml:space="preserve"> in the top right corner. (You can also return to the Print setup screen for proper alignment with your printer by clicking </w:t>
      </w:r>
      <w:r w:rsidRPr="00171E10">
        <w:rPr>
          <w:b/>
        </w:rPr>
        <w:t>Print setup</w:t>
      </w:r>
      <w:r>
        <w:t xml:space="preserve"> at the bottom.)</w:t>
      </w:r>
    </w:p>
    <w:p w:rsidR="006B07D2" w:rsidRPr="00A4685D" w:rsidRDefault="003D6F41" w:rsidP="00D017CA">
      <w:pPr>
        <w:pStyle w:val="ListNumber"/>
      </w:pPr>
      <w:r>
        <w:t>Place a checkmark in the box next to each check you wish</w:t>
      </w:r>
      <w:r w:rsidR="006B07D2" w:rsidRPr="00A4685D">
        <w:t xml:space="preserve"> to print </w:t>
      </w:r>
      <w:r>
        <w:t>then select</w:t>
      </w:r>
      <w:r w:rsidR="006B07D2" w:rsidRPr="00A4685D">
        <w:t xml:space="preserve"> </w:t>
      </w:r>
      <w:r w:rsidR="006B07D2" w:rsidRPr="009318D5">
        <w:rPr>
          <w:rStyle w:val="Bold"/>
        </w:rPr>
        <w:t>Preview and Print</w:t>
      </w:r>
      <w:r w:rsidR="006B07D2" w:rsidRPr="00A4685D">
        <w:t>.</w:t>
      </w:r>
      <w:r w:rsidR="006B07D2">
        <w:t xml:space="preserve"> </w:t>
      </w:r>
      <w:r w:rsidR="006B07D2" w:rsidRPr="00A4685D">
        <w:t>Before you do that, you need to make sure the starting check number is correct.</w:t>
      </w:r>
    </w:p>
    <w:p w:rsidR="006B07D2" w:rsidRPr="00A4685D" w:rsidRDefault="006B07D2" w:rsidP="006B07D2">
      <w:pPr>
        <w:pStyle w:val="Heading3"/>
      </w:pPr>
      <w:bookmarkStart w:id="43" w:name="_Toc400112261"/>
      <w:r w:rsidRPr="00A4685D">
        <w:t>Transactions</w:t>
      </w:r>
      <w:r>
        <w:t xml:space="preserve"> </w:t>
      </w:r>
      <w:r>
        <w:sym w:font="Wingdings" w:char="F0E0"/>
      </w:r>
      <w:r>
        <w:t xml:space="preserve"> </w:t>
      </w:r>
      <w:r w:rsidRPr="00A4685D">
        <w:t>Banking</w:t>
      </w:r>
      <w:bookmarkEnd w:id="43"/>
    </w:p>
    <w:p w:rsidR="006B07D2" w:rsidRDefault="006B07D2" w:rsidP="006B07D2">
      <w:r w:rsidRPr="00A4685D">
        <w:t>The Banking Center allows you to link your bank and credit card accounts to QuickBooks.</w:t>
      </w:r>
      <w:r>
        <w:t xml:space="preserve"> </w:t>
      </w:r>
      <w:r w:rsidRPr="00A4685D">
        <w:t>Once that is done</w:t>
      </w:r>
      <w:r w:rsidR="003D6F41">
        <w:t>,</w:t>
      </w:r>
      <w:r w:rsidRPr="00A4685D">
        <w:t xml:space="preserve"> QuickBooks automatically downloads transactions nightly</w:t>
      </w:r>
      <w:r w:rsidR="00197A88">
        <w:t>,</w:t>
      </w:r>
      <w:r w:rsidRPr="00A4685D">
        <w:t xml:space="preserve"> though you can download manually by clicking on </w:t>
      </w:r>
      <w:r w:rsidRPr="006E7C9D">
        <w:rPr>
          <w:b/>
          <w:bCs/>
        </w:rPr>
        <w:t>Update</w:t>
      </w:r>
      <w:r w:rsidRPr="00A4685D">
        <w:t xml:space="preserve"> in the upper right</w:t>
      </w:r>
      <w:r w:rsidR="00DF1092">
        <w:t>-</w:t>
      </w:r>
      <w:r w:rsidRPr="00A4685D">
        <w:t>hand corner.</w:t>
      </w:r>
    </w:p>
    <w:p w:rsidR="006B07D2" w:rsidRPr="00A4685D" w:rsidRDefault="006B07D2" w:rsidP="001B2516">
      <w:pPr>
        <w:pStyle w:val="StepHeading"/>
      </w:pPr>
      <w:r w:rsidRPr="001B2516">
        <w:rPr>
          <w:rStyle w:val="StepHeadingBlueChar"/>
        </w:rPr>
        <w:t>Step by Step:</w:t>
      </w:r>
      <w:r w:rsidRPr="00A4685D">
        <w:t xml:space="preserve"> Us</w:t>
      </w:r>
      <w:r w:rsidR="00DF1092">
        <w:t>e</w:t>
      </w:r>
      <w:r w:rsidRPr="00A4685D">
        <w:t xml:space="preserve"> the Banking Center</w:t>
      </w:r>
    </w:p>
    <w:p w:rsidR="006B07D2" w:rsidRPr="00A4685D" w:rsidRDefault="006B07D2" w:rsidP="00533C3E">
      <w:pPr>
        <w:pStyle w:val="ListNumber"/>
        <w:numPr>
          <w:ilvl w:val="0"/>
          <w:numId w:val="24"/>
        </w:numPr>
      </w:pPr>
      <w:r w:rsidRPr="00A4685D">
        <w:t xml:space="preserve">Under </w:t>
      </w:r>
      <w:r w:rsidRPr="00171E10">
        <w:t>Transactions</w:t>
      </w:r>
      <w:r w:rsidRPr="00A4685D">
        <w:t xml:space="preserve"> </w:t>
      </w:r>
      <w:r w:rsidR="003D6F41">
        <w:t>in the left-hand</w:t>
      </w:r>
      <w:r w:rsidRPr="00A4685D">
        <w:t xml:space="preserve"> </w:t>
      </w:r>
      <w:r w:rsidR="00DF1092">
        <w:t>n</w:t>
      </w:r>
      <w:r w:rsidRPr="001B2516">
        <w:t>avigation</w:t>
      </w:r>
      <w:r w:rsidRPr="00A4685D">
        <w:t xml:space="preserve"> </w:t>
      </w:r>
      <w:r>
        <w:t>b</w:t>
      </w:r>
      <w:r w:rsidRPr="00A4685D">
        <w:t xml:space="preserve">ar, </w:t>
      </w:r>
      <w:r w:rsidR="006C1EF5">
        <w:t>click</w:t>
      </w:r>
      <w:r w:rsidRPr="00A4685D">
        <w:t xml:space="preserve"> </w:t>
      </w:r>
      <w:r w:rsidRPr="009318D5">
        <w:rPr>
          <w:rStyle w:val="Bold"/>
        </w:rPr>
        <w:t>Banking</w:t>
      </w:r>
      <w:r w:rsidRPr="00D017CA">
        <w:rPr>
          <w:rStyle w:val="Bold"/>
          <w:b w:val="0"/>
        </w:rPr>
        <w:t>.</w:t>
      </w:r>
    </w:p>
    <w:p w:rsidR="00620393" w:rsidRPr="00A4685D" w:rsidRDefault="00620393" w:rsidP="006B07D2">
      <w:pPr>
        <w:pStyle w:val="FigureSpacer"/>
      </w:pPr>
      <w:r>
        <w:rPr>
          <w:noProof/>
        </w:rPr>
        <w:drawing>
          <wp:inline distT="0" distB="0" distL="0" distR="0" wp14:anchorId="18793069" wp14:editId="7C42EB4E">
            <wp:extent cx="1417858" cy="2780270"/>
            <wp:effectExtent l="19050" t="19050" r="11430" b="203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19965" cy="2784401"/>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687DDE" w:rsidRPr="00687DDE" w:rsidRDefault="00687DDE" w:rsidP="00687DDE">
      <w:r>
        <w:br w:type="page"/>
      </w:r>
    </w:p>
    <w:p w:rsidR="006B07D2" w:rsidRPr="00A4685D" w:rsidRDefault="006B07D2" w:rsidP="00D017CA">
      <w:pPr>
        <w:pStyle w:val="ListNumber"/>
      </w:pPr>
      <w:r w:rsidRPr="00A4685D">
        <w:lastRenderedPageBreak/>
        <w:t>At the top of the screen</w:t>
      </w:r>
      <w:r w:rsidR="003D6F41">
        <w:t>,</w:t>
      </w:r>
      <w:r w:rsidRPr="00A4685D">
        <w:t xml:space="preserve"> the linked bank and credit card accounts are displayed</w:t>
      </w:r>
      <w:r w:rsidR="003D6F41">
        <w:t>,</w:t>
      </w:r>
      <w:r w:rsidRPr="00A4685D">
        <w:t xml:space="preserve"> as well as the number of transactions that have been downloaded and need to be either entered or matched.</w:t>
      </w:r>
      <w:r>
        <w:t xml:space="preserve"> </w:t>
      </w:r>
      <w:r w:rsidRPr="00A4685D">
        <w:t xml:space="preserve">Although QuickBooks </w:t>
      </w:r>
      <w:r w:rsidR="003D6F41">
        <w:t xml:space="preserve">automatically </w:t>
      </w:r>
      <w:r w:rsidRPr="00A4685D">
        <w:t xml:space="preserve">downloads transactions nightly, you can </w:t>
      </w:r>
      <w:r w:rsidR="006C1EF5">
        <w:t>click</w:t>
      </w:r>
      <w:r w:rsidRPr="00A4685D">
        <w:t xml:space="preserve"> </w:t>
      </w:r>
      <w:r w:rsidRPr="003015AA">
        <w:rPr>
          <w:rStyle w:val="Bold"/>
        </w:rPr>
        <w:t>Update</w:t>
      </w:r>
      <w:r w:rsidRPr="00A4685D">
        <w:t xml:space="preserve"> to import the latest transaction</w:t>
      </w:r>
      <w:r w:rsidR="00620393">
        <w:t>s</w:t>
      </w:r>
    </w:p>
    <w:p w:rsidR="00620393" w:rsidRPr="00A4685D" w:rsidRDefault="00620393" w:rsidP="005D7A3C">
      <w:pPr>
        <w:pStyle w:val="FigureSpacer"/>
      </w:pPr>
      <w:r>
        <w:rPr>
          <w:noProof/>
        </w:rPr>
        <w:drawing>
          <wp:inline distT="0" distB="0" distL="0" distR="0" wp14:anchorId="2E4A1443" wp14:editId="6AF80ACE">
            <wp:extent cx="6309360" cy="1138564"/>
            <wp:effectExtent l="19050" t="19050" r="15240" b="234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309360" cy="1138564"/>
                    </a:xfrm>
                    <a:prstGeom prst="rect">
                      <a:avLst/>
                    </a:prstGeom>
                    <a:ln w="19050">
                      <a:solidFill>
                        <a:srgbClr val="8D9096"/>
                      </a:solidFill>
                    </a:ln>
                    <a:effectLst/>
                  </pic:spPr>
                </pic:pic>
              </a:graphicData>
            </a:graphic>
          </wp:inline>
        </w:drawing>
      </w:r>
    </w:p>
    <w:p w:rsidR="006B07D2" w:rsidRPr="00A4685D" w:rsidRDefault="006B07D2" w:rsidP="00197A88">
      <w:pPr>
        <w:pStyle w:val="Indent"/>
      </w:pPr>
      <w:r w:rsidRPr="00A4685D">
        <w:t xml:space="preserve">If your bank account does not connect to QuickBooks, the </w:t>
      </w:r>
      <w:r w:rsidRPr="007F229A">
        <w:rPr>
          <w:rStyle w:val="Bold"/>
          <w:b w:val="0"/>
        </w:rPr>
        <w:t>drop</w:t>
      </w:r>
      <w:r w:rsidR="00DF1092">
        <w:rPr>
          <w:rStyle w:val="Bold"/>
          <w:b w:val="0"/>
        </w:rPr>
        <w:t>-</w:t>
      </w:r>
      <w:r w:rsidRPr="007F229A">
        <w:rPr>
          <w:rStyle w:val="Bold"/>
          <w:b w:val="0"/>
        </w:rPr>
        <w:t>down</w:t>
      </w:r>
      <w:r w:rsidRPr="00A4685D">
        <w:t xml:space="preserve"> </w:t>
      </w:r>
      <w:r w:rsidR="00DF1092">
        <w:t>under</w:t>
      </w:r>
      <w:r w:rsidR="00620393" w:rsidRPr="00A4685D">
        <w:t xml:space="preserve"> </w:t>
      </w:r>
      <w:r w:rsidRPr="00171E10">
        <w:t>Update</w:t>
      </w:r>
      <w:r w:rsidRPr="00A4685D">
        <w:t xml:space="preserve"> allows you to import CSV, QFX, </w:t>
      </w:r>
      <w:r w:rsidR="003A446C">
        <w:t>QuickBooks Online</w:t>
      </w:r>
      <w:r w:rsidRPr="00A4685D">
        <w:t xml:space="preserve"> or OFX formatted files.</w:t>
      </w:r>
      <w:r>
        <w:t xml:space="preserve"> </w:t>
      </w:r>
      <w:r w:rsidRPr="00A4685D">
        <w:t xml:space="preserve">You can also add accounts by clicking </w:t>
      </w:r>
      <w:r w:rsidR="003D6F41" w:rsidRPr="006E7C9D">
        <w:rPr>
          <w:b/>
          <w:bCs/>
        </w:rPr>
        <w:t>Add account</w:t>
      </w:r>
      <w:r w:rsidR="003D6F41">
        <w:t xml:space="preserve"> </w:t>
      </w:r>
      <w:r w:rsidRPr="00A4685D">
        <w:t xml:space="preserve">next to </w:t>
      </w:r>
      <w:r w:rsidRPr="001B2516">
        <w:t>Update</w:t>
      </w:r>
      <w:r w:rsidRPr="00A4685D">
        <w:t>.</w:t>
      </w:r>
    </w:p>
    <w:p w:rsidR="00620393" w:rsidRPr="00A4685D" w:rsidRDefault="00620393" w:rsidP="005D7A3C">
      <w:pPr>
        <w:pStyle w:val="FigureSpacer"/>
      </w:pPr>
      <w:r>
        <w:rPr>
          <w:noProof/>
        </w:rPr>
        <w:drawing>
          <wp:inline distT="0" distB="0" distL="0" distR="0" wp14:anchorId="48C37114" wp14:editId="0CD5EA01">
            <wp:extent cx="6309360" cy="1141068"/>
            <wp:effectExtent l="19050" t="19050" r="15240" b="215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09360" cy="1141068"/>
                    </a:xfrm>
                    <a:prstGeom prst="rect">
                      <a:avLst/>
                    </a:prstGeom>
                    <a:ln w="19050">
                      <a:solidFill>
                        <a:srgbClr val="8D9096"/>
                      </a:solidFill>
                    </a:ln>
                    <a:effectLst/>
                  </pic:spPr>
                </pic:pic>
              </a:graphicData>
            </a:graphic>
          </wp:inline>
        </w:drawing>
      </w:r>
    </w:p>
    <w:p w:rsidR="006B07D2" w:rsidRPr="00A4685D" w:rsidRDefault="006B07D2" w:rsidP="00197A88">
      <w:pPr>
        <w:pStyle w:val="Indent"/>
      </w:pPr>
      <w:r w:rsidRPr="00A4685D">
        <w:t xml:space="preserve">Another option </w:t>
      </w:r>
      <w:r w:rsidR="00DF1092">
        <w:t>on</w:t>
      </w:r>
      <w:r w:rsidR="00DF1092" w:rsidRPr="00A4685D">
        <w:t xml:space="preserve"> </w:t>
      </w:r>
      <w:r w:rsidRPr="00A4685D">
        <w:t xml:space="preserve">the </w:t>
      </w:r>
      <w:r w:rsidRPr="00171E10">
        <w:t>Update</w:t>
      </w:r>
      <w:r w:rsidRPr="00A4685D">
        <w:t xml:space="preserve"> drop</w:t>
      </w:r>
      <w:r w:rsidR="00DF1092">
        <w:t>-</w:t>
      </w:r>
      <w:r w:rsidRPr="00A4685D">
        <w:t>down menu allows you to create and manage rules.</w:t>
      </w:r>
      <w:r>
        <w:t xml:space="preserve"> </w:t>
      </w:r>
      <w:r w:rsidRPr="00A4685D">
        <w:t xml:space="preserve">You’ll do that after you understand the different parts of the </w:t>
      </w:r>
      <w:r w:rsidRPr="00171E10">
        <w:t>Banking Center</w:t>
      </w:r>
      <w:r w:rsidRPr="00A4685D">
        <w:t>.</w:t>
      </w:r>
    </w:p>
    <w:p w:rsidR="00620393" w:rsidRDefault="00620393" w:rsidP="005D7A3C">
      <w:pPr>
        <w:pStyle w:val="FigureSpacer"/>
      </w:pPr>
      <w:r>
        <w:rPr>
          <w:noProof/>
        </w:rPr>
        <w:drawing>
          <wp:inline distT="0" distB="0" distL="0" distR="0" wp14:anchorId="057EE4C2" wp14:editId="701AA963">
            <wp:extent cx="6309360" cy="1182379"/>
            <wp:effectExtent l="19050" t="19050" r="15240" b="177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09360" cy="1182379"/>
                    </a:xfrm>
                    <a:prstGeom prst="rect">
                      <a:avLst/>
                    </a:prstGeom>
                    <a:ln w="19050">
                      <a:solidFill>
                        <a:srgbClr val="8D9096"/>
                      </a:solidFill>
                    </a:ln>
                    <a:effectLst/>
                  </pic:spPr>
                </pic:pic>
              </a:graphicData>
            </a:graphic>
          </wp:inline>
        </w:drawing>
      </w:r>
    </w:p>
    <w:p w:rsidR="00197A88" w:rsidRPr="00197A88" w:rsidRDefault="00197A88" w:rsidP="00171E10">
      <w:pPr>
        <w:pStyle w:val="ListNumber"/>
      </w:pPr>
      <w:r>
        <w:br w:type="page"/>
      </w:r>
      <w:r w:rsidR="0058270C" w:rsidRPr="00A4685D">
        <w:lastRenderedPageBreak/>
        <w:t>At the top of the screen</w:t>
      </w:r>
      <w:r w:rsidR="0058270C">
        <w:t>,</w:t>
      </w:r>
      <w:r w:rsidR="0058270C" w:rsidRPr="00A4685D">
        <w:t xml:space="preserve"> </w:t>
      </w:r>
      <w:r w:rsidR="0058270C">
        <w:t xml:space="preserve">click on </w:t>
      </w:r>
      <w:r w:rsidR="0058270C" w:rsidRPr="00171E10">
        <w:rPr>
          <w:b/>
        </w:rPr>
        <w:t>MasterCard</w:t>
      </w:r>
      <w:r w:rsidR="0058270C">
        <w:t xml:space="preserve"> to ensure you are reviewing that account.</w:t>
      </w:r>
    </w:p>
    <w:p w:rsidR="006B07D2" w:rsidRPr="00A4685D" w:rsidRDefault="00284032" w:rsidP="00D017CA">
      <w:pPr>
        <w:pStyle w:val="ListNumber"/>
      </w:pPr>
      <w:r>
        <w:t>Further down the page for Banking,</w:t>
      </w:r>
      <w:r w:rsidR="006B07D2" w:rsidRPr="00A4685D">
        <w:t xml:space="preserve"> there are </w:t>
      </w:r>
      <w:r w:rsidR="00DF1092">
        <w:t xml:space="preserve">three </w:t>
      </w:r>
      <w:r w:rsidR="006B07D2" w:rsidRPr="00A4685D">
        <w:t>tabs</w:t>
      </w:r>
      <w:r w:rsidR="00DF1092">
        <w:t>:</w:t>
      </w:r>
      <w:r w:rsidR="0025219F">
        <w:t xml:space="preserve"> </w:t>
      </w:r>
      <w:r w:rsidR="00171E10">
        <w:t xml:space="preserve">For </w:t>
      </w:r>
      <w:r w:rsidR="00620393" w:rsidRPr="00171E10">
        <w:t>Review</w:t>
      </w:r>
      <w:r w:rsidR="006B07D2" w:rsidRPr="00171E10">
        <w:t>, In QuickBooks and Excluded</w:t>
      </w:r>
      <w:r w:rsidR="006B07D2" w:rsidRPr="00A4685D">
        <w:t>.</w:t>
      </w:r>
    </w:p>
    <w:p w:rsidR="006B07D2" w:rsidRPr="00A4685D" w:rsidRDefault="00620393" w:rsidP="001B2516">
      <w:pPr>
        <w:pStyle w:val="ListBullet2"/>
      </w:pPr>
      <w:r>
        <w:rPr>
          <w:rStyle w:val="Bold"/>
        </w:rPr>
        <w:t>For Review</w:t>
      </w:r>
      <w:r w:rsidR="00DF1092">
        <w:rPr>
          <w:rStyle w:val="Bold"/>
        </w:rPr>
        <w:t xml:space="preserve"> </w:t>
      </w:r>
      <w:r w:rsidR="006B07D2" w:rsidRPr="00A4685D">
        <w:t xml:space="preserve">– </w:t>
      </w:r>
      <w:r w:rsidR="00197A88">
        <w:t xml:space="preserve">These </w:t>
      </w:r>
      <w:r w:rsidR="006B07D2" w:rsidRPr="00A4685D">
        <w:t>are the newly downloaded transactions.</w:t>
      </w:r>
      <w:r w:rsidR="006B07D2">
        <w:t xml:space="preserve"> </w:t>
      </w:r>
      <w:r w:rsidR="006B07D2" w:rsidRPr="00A4685D">
        <w:t xml:space="preserve">They are the ones </w:t>
      </w:r>
      <w:r w:rsidR="00284032">
        <w:t xml:space="preserve">upon which </w:t>
      </w:r>
      <w:r w:rsidR="006B07D2">
        <w:t>you need to take actio</w:t>
      </w:r>
      <w:r w:rsidR="00284032">
        <w:t>n</w:t>
      </w:r>
      <w:r w:rsidR="00197A88">
        <w:t>.</w:t>
      </w:r>
    </w:p>
    <w:p w:rsidR="006B07D2" w:rsidRPr="00A4685D" w:rsidRDefault="006B07D2" w:rsidP="001B2516">
      <w:pPr>
        <w:pStyle w:val="ListBullet2"/>
      </w:pPr>
      <w:r w:rsidRPr="009318D5">
        <w:rPr>
          <w:rStyle w:val="Bold"/>
        </w:rPr>
        <w:t xml:space="preserve">In QuickBooks </w:t>
      </w:r>
      <w:r w:rsidRPr="00A4685D">
        <w:t xml:space="preserve">– </w:t>
      </w:r>
      <w:r w:rsidR="00197A88">
        <w:t xml:space="preserve">These </w:t>
      </w:r>
      <w:r w:rsidRPr="00A4685D">
        <w:t xml:space="preserve">are transactions that have been matched or added from the </w:t>
      </w:r>
      <w:r w:rsidRPr="00CA55A9">
        <w:t>New Transactions</w:t>
      </w:r>
      <w:r w:rsidRPr="00A4685D">
        <w:t xml:space="preserve"> tab.</w:t>
      </w:r>
      <w:r>
        <w:t xml:space="preserve"> </w:t>
      </w:r>
      <w:r w:rsidRPr="00A4685D">
        <w:t>Although there are none in the sample file, once you start using the Banking Center in a live file, you will see many transactions listed there</w:t>
      </w:r>
      <w:r w:rsidR="00197A88">
        <w:t>.</w:t>
      </w:r>
    </w:p>
    <w:p w:rsidR="006B07D2" w:rsidRPr="00A4685D" w:rsidRDefault="006B07D2" w:rsidP="001B2516">
      <w:pPr>
        <w:pStyle w:val="ListBullet2"/>
      </w:pPr>
      <w:r w:rsidRPr="009318D5">
        <w:rPr>
          <w:rStyle w:val="Bold"/>
        </w:rPr>
        <w:t>Excluded</w:t>
      </w:r>
      <w:r w:rsidRPr="00A4685D">
        <w:t xml:space="preserve"> – </w:t>
      </w:r>
      <w:r w:rsidR="00197A88">
        <w:t xml:space="preserve">These </w:t>
      </w:r>
      <w:r w:rsidRPr="00A4685D">
        <w:t>are downloaded transactions you have decided not to enter into QuickBooks.</w:t>
      </w:r>
      <w:r>
        <w:t xml:space="preserve"> </w:t>
      </w:r>
      <w:r w:rsidRPr="00A4685D">
        <w:t>Typically it is because they’ve already been entered and reconciled.</w:t>
      </w:r>
      <w:r>
        <w:t xml:space="preserve"> </w:t>
      </w:r>
      <w:r w:rsidRPr="00A4685D">
        <w:t>Already reconciled transactions will not show up as a match.</w:t>
      </w:r>
      <w:r>
        <w:t xml:space="preserve"> </w:t>
      </w:r>
      <w:r w:rsidRPr="00A4685D">
        <w:t>This typically occurs when you first us</w:t>
      </w:r>
      <w:r w:rsidR="00DF1092">
        <w:t>e</w:t>
      </w:r>
      <w:r w:rsidRPr="00A4685D">
        <w:t xml:space="preserve"> the Banking Center</w:t>
      </w:r>
      <w:r w:rsidR="00197A88">
        <w:t>.</w:t>
      </w:r>
    </w:p>
    <w:p w:rsidR="00620393" w:rsidRPr="00A4685D" w:rsidRDefault="00620393" w:rsidP="006B07D2">
      <w:pPr>
        <w:pStyle w:val="FigureSpacer"/>
      </w:pPr>
      <w:r>
        <w:rPr>
          <w:noProof/>
        </w:rPr>
        <w:drawing>
          <wp:inline distT="0" distB="0" distL="0" distR="0" wp14:anchorId="49E11CAC" wp14:editId="5C15C6ED">
            <wp:extent cx="4194417" cy="3169645"/>
            <wp:effectExtent l="19050" t="19050" r="15875" b="1206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03202" cy="3176284"/>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A list of downloaded transactions shows up on the next part of the </w:t>
      </w:r>
      <w:r w:rsidRPr="00AD50CD">
        <w:t>page</w:t>
      </w:r>
      <w:r w:rsidRPr="00A4685D">
        <w:t>.</w:t>
      </w:r>
      <w:r>
        <w:t xml:space="preserve"> </w:t>
      </w:r>
      <w:r w:rsidRPr="00A4685D">
        <w:t xml:space="preserve">The default is to </w:t>
      </w:r>
      <w:r w:rsidRPr="00171E10">
        <w:t xml:space="preserve">show </w:t>
      </w:r>
      <w:r w:rsidR="00332EE8">
        <w:t>a</w:t>
      </w:r>
      <w:r w:rsidRPr="00171E10">
        <w:t>ll</w:t>
      </w:r>
      <w:r w:rsidRPr="00A4685D">
        <w:t xml:space="preserve"> downloaded transactions, but you may see a tab for </w:t>
      </w:r>
      <w:r w:rsidRPr="00171E10">
        <w:t>Recognized</w:t>
      </w:r>
      <w:r w:rsidRPr="00A4685D">
        <w:t xml:space="preserve"> transactions.</w:t>
      </w:r>
      <w:r>
        <w:t xml:space="preserve"> </w:t>
      </w:r>
      <w:r w:rsidRPr="00A4685D">
        <w:t>These are transactions that are either matched</w:t>
      </w:r>
      <w:r w:rsidR="00620393">
        <w:t xml:space="preserve"> from the bank download to entries already in QuickBooks</w:t>
      </w:r>
      <w:r w:rsidRPr="00A4685D">
        <w:t>, or QuickBooks has guessed how you want to enter based on past transactions and rules.</w:t>
      </w:r>
      <w:r>
        <w:t xml:space="preserve"> </w:t>
      </w:r>
      <w:r w:rsidRPr="00A4685D">
        <w:t>You might want to take care of those first</w:t>
      </w:r>
      <w:r w:rsidR="00620393">
        <w:t>,</w:t>
      </w:r>
      <w:r w:rsidRPr="00A4685D">
        <w:t xml:space="preserve"> just to clean up the list.</w:t>
      </w:r>
    </w:p>
    <w:p w:rsidR="00284032" w:rsidRPr="00A4685D" w:rsidRDefault="00620393" w:rsidP="006B07D2">
      <w:pPr>
        <w:pStyle w:val="FigureSpacer"/>
      </w:pPr>
      <w:r>
        <w:rPr>
          <w:noProof/>
        </w:rPr>
        <w:drawing>
          <wp:inline distT="0" distB="0" distL="0" distR="0" wp14:anchorId="4A7D6723" wp14:editId="47EA78EA">
            <wp:extent cx="6309360" cy="381191"/>
            <wp:effectExtent l="19050" t="19050" r="1524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09360" cy="381191"/>
                    </a:xfrm>
                    <a:prstGeom prst="rect">
                      <a:avLst/>
                    </a:prstGeom>
                    <a:ln w="19050">
                      <a:solidFill>
                        <a:srgbClr val="8D9096"/>
                      </a:solidFill>
                    </a:ln>
                    <a:effectLst/>
                  </pic:spPr>
                </pic:pic>
              </a:graphicData>
            </a:graphic>
          </wp:inline>
        </w:drawing>
      </w:r>
    </w:p>
    <w:p w:rsidR="00CD1DAD" w:rsidRPr="00A4685D" w:rsidRDefault="00CD1DAD" w:rsidP="00CD1DAD">
      <w:pPr>
        <w:pStyle w:val="ListNumber"/>
      </w:pPr>
      <w:r w:rsidRPr="00A4685D">
        <w:t xml:space="preserve">Notice to the far right there is a </w:t>
      </w:r>
      <w:r>
        <w:t>p</w:t>
      </w:r>
      <w:r w:rsidRPr="00A4685D">
        <w:t xml:space="preserve">rinter icon and a </w:t>
      </w:r>
      <w:r>
        <w:t>g</w:t>
      </w:r>
      <w:r w:rsidRPr="00A4685D">
        <w:t>ear icon. You can print the list of transactions.</w:t>
      </w:r>
    </w:p>
    <w:p w:rsidR="006B07D2" w:rsidRPr="00A4685D" w:rsidRDefault="006B07D2" w:rsidP="00D017CA">
      <w:pPr>
        <w:pStyle w:val="ListNumber"/>
      </w:pPr>
      <w:r w:rsidRPr="00A4685D">
        <w:lastRenderedPageBreak/>
        <w:t xml:space="preserve">Click the </w:t>
      </w:r>
      <w:r w:rsidR="008D4133">
        <w:rPr>
          <w:rStyle w:val="Bold"/>
        </w:rPr>
        <w:t>gear</w:t>
      </w:r>
      <w:r w:rsidRPr="00A4685D">
        <w:t xml:space="preserve"> icon.</w:t>
      </w:r>
      <w:r>
        <w:t xml:space="preserve"> </w:t>
      </w:r>
      <w:r w:rsidRPr="00A4685D">
        <w:t xml:space="preserve">You can set preferences as to which columns you want to see and how many rows you want to see in </w:t>
      </w:r>
      <w:r w:rsidRPr="001B2516">
        <w:t>the Banking Center</w:t>
      </w:r>
      <w:r w:rsidRPr="00A4685D">
        <w:t>.</w:t>
      </w:r>
      <w:r w:rsidR="00CD1DAD">
        <w:t xml:space="preserve"> You can also elect to see a compact display.</w:t>
      </w:r>
    </w:p>
    <w:p w:rsidR="006B07D2" w:rsidRPr="00A4685D" w:rsidRDefault="00CD1DAD" w:rsidP="00D017CA">
      <w:pPr>
        <w:pStyle w:val="ListNumber"/>
      </w:pPr>
      <w:r>
        <w:t>If it’s not selected already, check</w:t>
      </w:r>
      <w:r w:rsidRPr="00A4685D">
        <w:t xml:space="preserve"> </w:t>
      </w:r>
      <w:r w:rsidR="006B07D2" w:rsidRPr="009318D5">
        <w:rPr>
          <w:rStyle w:val="Bold"/>
        </w:rPr>
        <w:t xml:space="preserve">Copy </w:t>
      </w:r>
      <w:r w:rsidR="00284032">
        <w:rPr>
          <w:rStyle w:val="Bold"/>
        </w:rPr>
        <w:t>bank detail to memo</w:t>
      </w:r>
      <w:r w:rsidR="006B07D2" w:rsidRPr="00A4685D">
        <w:t>.</w:t>
      </w:r>
    </w:p>
    <w:p w:rsidR="00CD1DAD" w:rsidRPr="00A4685D" w:rsidRDefault="00CD1DAD" w:rsidP="005D7A3C">
      <w:pPr>
        <w:pStyle w:val="FigureSpacer"/>
      </w:pPr>
      <w:r>
        <w:rPr>
          <w:noProof/>
        </w:rPr>
        <w:drawing>
          <wp:inline distT="0" distB="0" distL="0" distR="0" wp14:anchorId="092D82A0" wp14:editId="31F8F0E5">
            <wp:extent cx="1518365" cy="2927069"/>
            <wp:effectExtent l="19050" t="19050" r="24765" b="260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9917" cy="2930061"/>
                    </a:xfrm>
                    <a:prstGeom prst="rect">
                      <a:avLst/>
                    </a:prstGeom>
                    <a:ln w="19050">
                      <a:solidFill>
                        <a:srgbClr val="8D9096"/>
                      </a:solidFill>
                    </a:ln>
                    <a:effectLst/>
                  </pic:spPr>
                </pic:pic>
              </a:graphicData>
            </a:graphic>
          </wp:inline>
        </w:drawing>
      </w:r>
    </w:p>
    <w:p w:rsidR="006B07D2" w:rsidRPr="00A4685D" w:rsidRDefault="006B07D2">
      <w:pPr>
        <w:pStyle w:val="Indent"/>
      </w:pPr>
      <w:r w:rsidRPr="00A4685D">
        <w:t>This feature tells QuickBooks to copy the bank’s transaction description to the Memo field</w:t>
      </w:r>
      <w:r w:rsidR="00284032">
        <w:t xml:space="preserve"> </w:t>
      </w:r>
      <w:r w:rsidR="00284032" w:rsidRPr="00A4685D">
        <w:t>automatically</w:t>
      </w:r>
      <w:r w:rsidRPr="00A4685D">
        <w:t>.</w:t>
      </w:r>
      <w:r>
        <w:t xml:space="preserve"> </w:t>
      </w:r>
      <w:r w:rsidRPr="00A4685D">
        <w:t>The Memo field can show up on reports. It’s also useful for troubleshooting entries.</w:t>
      </w:r>
      <w:r>
        <w:t xml:space="preserve"> </w:t>
      </w:r>
      <w:r w:rsidRPr="00A4685D">
        <w:t>You can edit the memo before adding to QuickBooks.</w:t>
      </w:r>
    </w:p>
    <w:p w:rsidR="006B07D2" w:rsidRPr="00A4685D" w:rsidRDefault="006B07D2" w:rsidP="00197A88">
      <w:pPr>
        <w:pStyle w:val="Indent"/>
      </w:pPr>
      <w:r w:rsidRPr="00A4685D">
        <w:t>The transactions can be sorted by any column</w:t>
      </w:r>
      <w:r w:rsidR="00CD1DAD">
        <w:t xml:space="preserve"> parameter by clicking on the column header (clicking on it twice sorts it in reverse order)</w:t>
      </w:r>
      <w:r w:rsidRPr="00A4685D">
        <w:t>.</w:t>
      </w:r>
      <w:r>
        <w:t xml:space="preserve"> </w:t>
      </w:r>
      <w:r w:rsidRPr="00A4685D">
        <w:t xml:space="preserve">As you scroll down, notice in the </w:t>
      </w:r>
      <w:r w:rsidRPr="001B2516">
        <w:t xml:space="preserve">Category or Match </w:t>
      </w:r>
      <w:r w:rsidRPr="00A4685D">
        <w:t>column that QuickBooks has already matched several transactions.</w:t>
      </w:r>
    </w:p>
    <w:p w:rsidR="006B07D2" w:rsidRPr="00A4685D" w:rsidRDefault="00953AC1" w:rsidP="00D017CA">
      <w:pPr>
        <w:pStyle w:val="ListNumber"/>
      </w:pPr>
      <w:r>
        <w:t>Click</w:t>
      </w:r>
      <w:r w:rsidR="006B07D2" w:rsidRPr="00A4685D">
        <w:t xml:space="preserve"> the column header </w:t>
      </w:r>
      <w:r w:rsidR="006B07D2" w:rsidRPr="009318D5">
        <w:rPr>
          <w:rStyle w:val="Bold"/>
        </w:rPr>
        <w:t>Category or Match</w:t>
      </w:r>
      <w:r w:rsidR="006B07D2">
        <w:t>.</w:t>
      </w:r>
    </w:p>
    <w:p w:rsidR="00CD1DAD" w:rsidRPr="00A4685D" w:rsidRDefault="00CD1DAD" w:rsidP="006B07D2">
      <w:pPr>
        <w:pStyle w:val="FigureSpacer"/>
      </w:pPr>
      <w:r>
        <w:rPr>
          <w:noProof/>
        </w:rPr>
        <w:drawing>
          <wp:inline distT="0" distB="0" distL="0" distR="0" wp14:anchorId="363E4095" wp14:editId="0D40613C">
            <wp:extent cx="6126480" cy="1979558"/>
            <wp:effectExtent l="19050" t="19050" r="26670" b="209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6480" cy="1979558"/>
                    </a:xfrm>
                    <a:prstGeom prst="rect">
                      <a:avLst/>
                    </a:prstGeom>
                    <a:ln w="19050">
                      <a:solidFill>
                        <a:srgbClr val="8D9096"/>
                      </a:solidFill>
                    </a:ln>
                    <a:effectLst/>
                  </pic:spPr>
                </pic:pic>
              </a:graphicData>
            </a:graphic>
          </wp:inline>
        </w:drawing>
      </w:r>
    </w:p>
    <w:p w:rsidR="006B07D2" w:rsidRPr="00E722DC" w:rsidRDefault="006B07D2" w:rsidP="005D7A3C">
      <w:pPr>
        <w:pStyle w:val="Indent"/>
      </w:pPr>
      <w:r w:rsidRPr="00A4685D">
        <w:lastRenderedPageBreak/>
        <w:t>QuickBooks automatically looks for a match. The match could be against a check, bill payment, deposit, payment received from customer, etc.</w:t>
      </w:r>
      <w:r>
        <w:t xml:space="preserve"> </w:t>
      </w:r>
      <w:r w:rsidR="00CA55A9">
        <w:t>If</w:t>
      </w:r>
      <w:r w:rsidRPr="00A4685D">
        <w:t xml:space="preserve"> upon a quick review you agree, you can match each one individually by clicking </w:t>
      </w:r>
      <w:r w:rsidRPr="008357D5">
        <w:rPr>
          <w:rStyle w:val="Bold"/>
        </w:rPr>
        <w:t>Match</w:t>
      </w:r>
      <w:r w:rsidRPr="00A4685D">
        <w:t xml:space="preserve"> under the </w:t>
      </w:r>
      <w:r w:rsidRPr="00171E10">
        <w:t>Action</w:t>
      </w:r>
      <w:r w:rsidRPr="00A4685D">
        <w:t xml:space="preserve"> column.</w:t>
      </w:r>
      <w:r>
        <w:t xml:space="preserve"> </w:t>
      </w:r>
      <w:r w:rsidRPr="00A4685D">
        <w:t>Alternately, if you want to enter several transactions at one time</w:t>
      </w:r>
      <w:r w:rsidR="00DF1092">
        <w:t>,</w:t>
      </w:r>
      <w:r w:rsidRPr="00A4685D">
        <w:t xml:space="preserve"> select the first transaction you want to enter, hold your </w:t>
      </w:r>
      <w:r w:rsidRPr="00CA55A9">
        <w:rPr>
          <w:rStyle w:val="Bold"/>
        </w:rPr>
        <w:t>shift</w:t>
      </w:r>
      <w:r w:rsidRPr="00A4685D">
        <w:t xml:space="preserve"> key down and </w:t>
      </w:r>
      <w:r w:rsidR="00CA55A9">
        <w:t xml:space="preserve">click </w:t>
      </w:r>
      <w:r w:rsidRPr="00A4685D">
        <w:t>the last transaction you want to enter</w:t>
      </w:r>
      <w:r w:rsidR="00DF1092">
        <w:t>.</w:t>
      </w:r>
      <w:r w:rsidRPr="00A4685D">
        <w:t xml:space="preserve"> </w:t>
      </w:r>
      <w:r w:rsidR="00DF1092">
        <w:t>C</w:t>
      </w:r>
      <w:r w:rsidR="006C1EF5">
        <w:t>lick</w:t>
      </w:r>
      <w:r w:rsidRPr="00A4685D">
        <w:t xml:space="preserve"> the </w:t>
      </w:r>
      <w:r w:rsidRPr="008357D5">
        <w:rPr>
          <w:rStyle w:val="Bold"/>
        </w:rPr>
        <w:t>down arrow</w:t>
      </w:r>
      <w:r w:rsidRPr="00A4685D">
        <w:t xml:space="preserve"> </w:t>
      </w:r>
      <w:r w:rsidR="00284032">
        <w:t>next to</w:t>
      </w:r>
      <w:r w:rsidR="00284032" w:rsidRPr="00A4685D">
        <w:t xml:space="preserve"> </w:t>
      </w:r>
      <w:r w:rsidRPr="00171E10">
        <w:t>Batch actions</w:t>
      </w:r>
      <w:r w:rsidRPr="00A4685D">
        <w:t xml:space="preserve"> </w:t>
      </w:r>
      <w:r w:rsidR="00434467">
        <w:t>then</w:t>
      </w:r>
      <w:r w:rsidRPr="00A4685D">
        <w:t xml:space="preserve"> </w:t>
      </w:r>
      <w:r w:rsidR="00CA55A9">
        <w:t xml:space="preserve">click </w:t>
      </w:r>
      <w:r w:rsidR="00284032" w:rsidRPr="006E7C9D">
        <w:rPr>
          <w:b/>
          <w:bCs/>
        </w:rPr>
        <w:t>A</w:t>
      </w:r>
      <w:r w:rsidRPr="006E7C9D">
        <w:rPr>
          <w:b/>
          <w:bCs/>
        </w:rPr>
        <w:t xml:space="preserve">ccept </w:t>
      </w:r>
      <w:r w:rsidR="00284032" w:rsidRPr="006E7C9D">
        <w:rPr>
          <w:b/>
          <w:bCs/>
        </w:rPr>
        <w:t>Selected</w:t>
      </w:r>
      <w:r w:rsidRPr="00A4685D">
        <w:t>.</w:t>
      </w:r>
      <w:r>
        <w:t xml:space="preserve"> </w:t>
      </w:r>
      <w:r w:rsidRPr="00A4685D">
        <w:t xml:space="preserve">That matches the </w:t>
      </w:r>
      <w:r w:rsidR="00CD1DAD">
        <w:t xml:space="preserve">selected </w:t>
      </w:r>
      <w:r w:rsidRPr="00A4685D">
        <w:t>downloaded transaction</w:t>
      </w:r>
      <w:r w:rsidR="00CD1DAD">
        <w:t>s</w:t>
      </w:r>
      <w:r w:rsidRPr="00A4685D">
        <w:t xml:space="preserve"> against transaction</w:t>
      </w:r>
      <w:r w:rsidR="00434467">
        <w:t>s</w:t>
      </w:r>
      <w:r w:rsidRPr="00A4685D">
        <w:t xml:space="preserve"> that </w:t>
      </w:r>
      <w:r w:rsidR="00CD1DAD">
        <w:t>were</w:t>
      </w:r>
      <w:r w:rsidR="00CD1DAD" w:rsidRPr="00A4685D">
        <w:t xml:space="preserve"> </w:t>
      </w:r>
      <w:r w:rsidRPr="00A4685D">
        <w:t>a</w:t>
      </w:r>
      <w:r w:rsidR="007056AF">
        <w:t>lready entered into QuickBooks.</w:t>
      </w:r>
    </w:p>
    <w:p w:rsidR="006B07D2" w:rsidRPr="00A4685D" w:rsidRDefault="006B07D2" w:rsidP="00D017CA">
      <w:pPr>
        <w:pStyle w:val="ListNumber"/>
      </w:pPr>
      <w:r w:rsidRPr="00A4685D">
        <w:t xml:space="preserve">Click the selection </w:t>
      </w:r>
      <w:r w:rsidRPr="00E722DC">
        <w:t>box</w:t>
      </w:r>
      <w:r w:rsidRPr="00A4685D">
        <w:t xml:space="preserve"> for </w:t>
      </w:r>
      <w:r w:rsidR="00CD1DAD">
        <w:rPr>
          <w:rStyle w:val="Bold"/>
        </w:rPr>
        <w:t>Bob’s Burger Joint</w:t>
      </w:r>
      <w:r w:rsidRPr="00A4685D">
        <w:t>.</w:t>
      </w:r>
      <w:r>
        <w:t xml:space="preserve"> </w:t>
      </w:r>
      <w:r w:rsidRPr="00A4685D">
        <w:t xml:space="preserve">Hold your </w:t>
      </w:r>
      <w:r w:rsidR="001B2516">
        <w:rPr>
          <w:rStyle w:val="Bold"/>
        </w:rPr>
        <w:t>S</w:t>
      </w:r>
      <w:r w:rsidRPr="00F65711">
        <w:rPr>
          <w:rStyle w:val="Bold"/>
        </w:rPr>
        <w:t>hift</w:t>
      </w:r>
      <w:r w:rsidRPr="00A4685D">
        <w:t xml:space="preserve"> key down and </w:t>
      </w:r>
      <w:r w:rsidR="006C1EF5">
        <w:t>click</w:t>
      </w:r>
      <w:r w:rsidRPr="00A4685D">
        <w:t xml:space="preserve"> the selection box for </w:t>
      </w:r>
      <w:r w:rsidR="00CD1DAD">
        <w:rPr>
          <w:rStyle w:val="Bold"/>
        </w:rPr>
        <w:t>Tania’s Nursery</w:t>
      </w:r>
      <w:r w:rsidRPr="00A4685D">
        <w:t>.</w:t>
      </w:r>
    </w:p>
    <w:p w:rsidR="00CD1DAD" w:rsidRPr="00A4685D" w:rsidRDefault="00CD1DAD">
      <w:pPr>
        <w:pStyle w:val="FigureSpacer"/>
      </w:pPr>
      <w:r>
        <w:rPr>
          <w:noProof/>
        </w:rPr>
        <w:drawing>
          <wp:inline distT="0" distB="0" distL="0" distR="0" wp14:anchorId="79DEEABF" wp14:editId="77E0AB2D">
            <wp:extent cx="6309360" cy="2318439"/>
            <wp:effectExtent l="19050" t="19050" r="15240" b="2476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09360" cy="2318439"/>
                    </a:xfrm>
                    <a:prstGeom prst="rect">
                      <a:avLst/>
                    </a:prstGeom>
                    <a:ln w="19050">
                      <a:solidFill>
                        <a:srgbClr val="8D9096"/>
                      </a:solidFill>
                    </a:ln>
                    <a:effectLst/>
                  </pic:spPr>
                </pic:pic>
              </a:graphicData>
            </a:graphic>
          </wp:inline>
        </w:drawing>
      </w:r>
    </w:p>
    <w:p w:rsidR="006B07D2" w:rsidRPr="00A4685D" w:rsidRDefault="006B07D2">
      <w:pPr>
        <w:pStyle w:val="Indent"/>
      </w:pPr>
      <w:r w:rsidRPr="00A4685D">
        <w:t xml:space="preserve">By holding down your </w:t>
      </w:r>
      <w:r w:rsidRPr="00171E10">
        <w:t>Shift</w:t>
      </w:r>
      <w:r w:rsidRPr="00A4685D">
        <w:t xml:space="preserve"> key</w:t>
      </w:r>
      <w:r w:rsidR="00DF1092">
        <w:t>,</w:t>
      </w:r>
      <w:r w:rsidRPr="00A4685D">
        <w:t xml:space="preserve"> QuickBooks selects all the transactions between </w:t>
      </w:r>
      <w:r w:rsidR="00CD1DAD">
        <w:t>Bobs Burger Joint and Tania’s Nursery.</w:t>
      </w:r>
      <w:r w:rsidRPr="00A4685D">
        <w:t xml:space="preserve"> </w:t>
      </w:r>
    </w:p>
    <w:p w:rsidR="006B07D2" w:rsidRPr="00A4685D" w:rsidRDefault="006B07D2" w:rsidP="00D017CA">
      <w:pPr>
        <w:pStyle w:val="ListNumber"/>
      </w:pPr>
      <w:r w:rsidRPr="00A4685D">
        <w:t xml:space="preserve">Click the </w:t>
      </w:r>
      <w:r w:rsidRPr="009318D5">
        <w:rPr>
          <w:rStyle w:val="Bold"/>
        </w:rPr>
        <w:t>Batch Actions</w:t>
      </w:r>
      <w:r w:rsidRPr="00A4685D">
        <w:t xml:space="preserve"> drop</w:t>
      </w:r>
      <w:r w:rsidR="00DF1092">
        <w:t>-</w:t>
      </w:r>
      <w:r w:rsidRPr="00A4685D">
        <w:t xml:space="preserve">down list </w:t>
      </w:r>
      <w:r w:rsidR="00434467">
        <w:t>then</w:t>
      </w:r>
      <w:r w:rsidRPr="00A4685D">
        <w:t xml:space="preserve"> choose </w:t>
      </w:r>
      <w:r w:rsidRPr="009318D5">
        <w:rPr>
          <w:rStyle w:val="Bold"/>
        </w:rPr>
        <w:t>Accept Selected</w:t>
      </w:r>
      <w:r w:rsidRPr="00A4685D">
        <w:t>.</w:t>
      </w:r>
    </w:p>
    <w:p w:rsidR="00CD1DAD" w:rsidRPr="00A4685D" w:rsidRDefault="00CD1DAD" w:rsidP="006B07D2">
      <w:pPr>
        <w:pStyle w:val="FigureSpacer"/>
      </w:pPr>
      <w:r>
        <w:rPr>
          <w:noProof/>
        </w:rPr>
        <w:drawing>
          <wp:inline distT="0" distB="0" distL="0" distR="0" wp14:anchorId="0113DF0D" wp14:editId="7260B961">
            <wp:extent cx="1666667" cy="1619048"/>
            <wp:effectExtent l="19050" t="19050" r="10160" b="196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66667" cy="1619048"/>
                    </a:xfrm>
                    <a:prstGeom prst="rect">
                      <a:avLst/>
                    </a:prstGeom>
                    <a:ln w="19050">
                      <a:solidFill>
                        <a:srgbClr val="8D9096"/>
                      </a:solidFill>
                    </a:ln>
                    <a:effectLst/>
                  </pic:spPr>
                </pic:pic>
              </a:graphicData>
            </a:graphic>
          </wp:inline>
        </w:drawing>
      </w:r>
    </w:p>
    <w:p w:rsidR="00434467" w:rsidRPr="00434467" w:rsidRDefault="00434467" w:rsidP="00434467">
      <w:r>
        <w:br w:type="page"/>
      </w:r>
    </w:p>
    <w:p w:rsidR="006B07D2" w:rsidRPr="00A4685D" w:rsidRDefault="006B07D2" w:rsidP="00197A88">
      <w:pPr>
        <w:pStyle w:val="Indent"/>
      </w:pPr>
      <w:r w:rsidRPr="00A4685D">
        <w:lastRenderedPageBreak/>
        <w:t xml:space="preserve">Those transactions move from the </w:t>
      </w:r>
      <w:r w:rsidR="00CD1DAD" w:rsidRPr="00171E10">
        <w:t>For Review</w:t>
      </w:r>
      <w:r w:rsidRPr="00A4685D">
        <w:t xml:space="preserve"> tab to the </w:t>
      </w:r>
      <w:r w:rsidRPr="00171E10">
        <w:t>In QuickBooks</w:t>
      </w:r>
      <w:r w:rsidRPr="00A4685D">
        <w:t xml:space="preserve"> tab.</w:t>
      </w:r>
    </w:p>
    <w:p w:rsidR="00CD1DAD" w:rsidRPr="00A4685D" w:rsidRDefault="00CD1DAD" w:rsidP="005D7A3C">
      <w:pPr>
        <w:pStyle w:val="FigureSpacer"/>
      </w:pPr>
      <w:r>
        <w:rPr>
          <w:noProof/>
        </w:rPr>
        <w:drawing>
          <wp:inline distT="0" distB="0" distL="0" distR="0" wp14:anchorId="03B4BF45" wp14:editId="481A70D7">
            <wp:extent cx="6309360" cy="1567951"/>
            <wp:effectExtent l="19050" t="19050" r="15240" b="133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09360" cy="1567951"/>
                    </a:xfrm>
                    <a:prstGeom prst="rect">
                      <a:avLst/>
                    </a:prstGeom>
                    <a:ln w="19050">
                      <a:solidFill>
                        <a:srgbClr val="8D9096"/>
                      </a:solidFill>
                    </a:ln>
                    <a:effectLst/>
                  </pic:spPr>
                </pic:pic>
              </a:graphicData>
            </a:graphic>
          </wp:inline>
        </w:drawing>
      </w:r>
    </w:p>
    <w:p w:rsidR="0058270C" w:rsidRDefault="0058270C">
      <w:pPr>
        <w:pStyle w:val="ListNumber"/>
      </w:pPr>
      <w:r w:rsidRPr="00A4685D">
        <w:t xml:space="preserve">At the top of the screen </w:t>
      </w:r>
      <w:r>
        <w:t xml:space="preserve">click on </w:t>
      </w:r>
      <w:r>
        <w:rPr>
          <w:b/>
        </w:rPr>
        <w:t>Checking</w:t>
      </w:r>
      <w:r>
        <w:t xml:space="preserve"> to ensure you are now reviewing that account.</w:t>
      </w:r>
    </w:p>
    <w:p w:rsidR="006B07D2" w:rsidRPr="00A4685D" w:rsidRDefault="006B07D2" w:rsidP="00D017CA">
      <w:pPr>
        <w:pStyle w:val="ListNumber"/>
      </w:pPr>
      <w:r w:rsidRPr="00A4685D">
        <w:t xml:space="preserve">Go to the </w:t>
      </w:r>
      <w:r w:rsidR="00CD1DAD" w:rsidRPr="00843647">
        <w:rPr>
          <w:rStyle w:val="Bold"/>
        </w:rPr>
        <w:t>For Review</w:t>
      </w:r>
      <w:r w:rsidRPr="00A4685D">
        <w:t xml:space="preserve"> tab and </w:t>
      </w:r>
      <w:r w:rsidR="00CA55A9">
        <w:t xml:space="preserve">click </w:t>
      </w:r>
      <w:r w:rsidRPr="00A4685D">
        <w:t xml:space="preserve">the column header </w:t>
      </w:r>
      <w:r w:rsidR="0058270C">
        <w:t xml:space="preserve">twice </w:t>
      </w:r>
      <w:r w:rsidRPr="00A4685D">
        <w:t xml:space="preserve">for </w:t>
      </w:r>
      <w:r w:rsidRPr="00F65711">
        <w:rPr>
          <w:rStyle w:val="Bold"/>
        </w:rPr>
        <w:t>Description</w:t>
      </w:r>
      <w:r w:rsidRPr="00A4685D">
        <w:t>.</w:t>
      </w:r>
    </w:p>
    <w:p w:rsidR="0058270C" w:rsidRPr="00A4685D" w:rsidRDefault="0058270C" w:rsidP="006B07D2">
      <w:pPr>
        <w:pStyle w:val="FigureSpacer"/>
      </w:pPr>
      <w:r>
        <w:rPr>
          <w:noProof/>
        </w:rPr>
        <w:drawing>
          <wp:inline distT="0" distB="0" distL="0" distR="0" wp14:anchorId="3967B97A" wp14:editId="5B436133">
            <wp:extent cx="6309360" cy="3810027"/>
            <wp:effectExtent l="19050" t="19050" r="15240" b="190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09360" cy="3810027"/>
                    </a:xfrm>
                    <a:prstGeom prst="rect">
                      <a:avLst/>
                    </a:prstGeom>
                    <a:ln w="19050">
                      <a:solidFill>
                        <a:srgbClr val="8D9096"/>
                      </a:solidFill>
                    </a:ln>
                    <a:effectLst/>
                  </pic:spPr>
                </pic:pic>
              </a:graphicData>
            </a:graphic>
          </wp:inline>
        </w:drawing>
      </w:r>
    </w:p>
    <w:p w:rsidR="006B07D2" w:rsidRPr="00A4685D" w:rsidRDefault="006B07D2" w:rsidP="005D7A3C">
      <w:pPr>
        <w:pStyle w:val="Indent"/>
      </w:pPr>
      <w:r w:rsidRPr="00A4685D">
        <w:t xml:space="preserve">There </w:t>
      </w:r>
      <w:r w:rsidR="003A6063">
        <w:t>are</w:t>
      </w:r>
      <w:r w:rsidR="003A6063" w:rsidRPr="00A4685D">
        <w:t xml:space="preserve"> </w:t>
      </w:r>
      <w:r w:rsidR="00EC6338">
        <w:t>two</w:t>
      </w:r>
      <w:r w:rsidR="00DE0F02" w:rsidRPr="00A4685D">
        <w:t xml:space="preserve"> </w:t>
      </w:r>
      <w:r w:rsidRPr="00A4685D">
        <w:t>expense transactions for A Rental</w:t>
      </w:r>
      <w:r w:rsidR="00EC6338">
        <w:t xml:space="preserve"> (one for $1,200 and one for $800)</w:t>
      </w:r>
      <w:r w:rsidRPr="00A4685D">
        <w:t>.</w:t>
      </w:r>
      <w:r>
        <w:t xml:space="preserve"> </w:t>
      </w:r>
      <w:r w:rsidRPr="00A4685D">
        <w:t>QuickBooks does not know the vendor name or the account to use.</w:t>
      </w:r>
    </w:p>
    <w:p w:rsidR="006B07D2" w:rsidRPr="00A4685D" w:rsidRDefault="006B07D2" w:rsidP="00D017CA">
      <w:pPr>
        <w:pStyle w:val="ListNumber"/>
      </w:pPr>
      <w:r w:rsidRPr="00A4685D">
        <w:t>Type</w:t>
      </w:r>
      <w:r w:rsidR="0025219F">
        <w:t xml:space="preserve"> </w:t>
      </w:r>
      <w:r w:rsidRPr="0025219F">
        <w:rPr>
          <w:rStyle w:val="Emphasis"/>
        </w:rPr>
        <w:t>A</w:t>
      </w:r>
      <w:r w:rsidR="00EC6338" w:rsidRPr="0025219F">
        <w:rPr>
          <w:rStyle w:val="Emphasis"/>
        </w:rPr>
        <w:t>1</w:t>
      </w:r>
      <w:r w:rsidRPr="0025219F">
        <w:rPr>
          <w:rStyle w:val="Emphasis"/>
        </w:rPr>
        <w:t xml:space="preserve"> Rental</w:t>
      </w:r>
      <w:r w:rsidRPr="0025219F">
        <w:t xml:space="preserve"> </w:t>
      </w:r>
      <w:r w:rsidRPr="00A4685D">
        <w:t xml:space="preserve">in the </w:t>
      </w:r>
      <w:r w:rsidRPr="00DF1092">
        <w:rPr>
          <w:rStyle w:val="Bold"/>
          <w:b w:val="0"/>
        </w:rPr>
        <w:t>Payee</w:t>
      </w:r>
      <w:r w:rsidRPr="00A4685D">
        <w:t xml:space="preserve"> field.</w:t>
      </w:r>
      <w:r>
        <w:t xml:space="preserve"> </w:t>
      </w:r>
      <w:r w:rsidRPr="00A4685D">
        <w:t xml:space="preserve">There is no name in QuickBooks for </w:t>
      </w:r>
      <w:r w:rsidRPr="0025219F">
        <w:rPr>
          <w:iCs/>
        </w:rPr>
        <w:t>A</w:t>
      </w:r>
      <w:r w:rsidR="00EC6338" w:rsidRPr="0025219F">
        <w:rPr>
          <w:iCs/>
        </w:rPr>
        <w:t>1</w:t>
      </w:r>
      <w:r w:rsidRPr="0025219F">
        <w:rPr>
          <w:iCs/>
        </w:rPr>
        <w:t xml:space="preserve"> Rental</w:t>
      </w:r>
      <w:r w:rsidRPr="00A4685D">
        <w:t>.</w:t>
      </w:r>
      <w:r>
        <w:t xml:space="preserve"> </w:t>
      </w:r>
      <w:r w:rsidRPr="00A4685D">
        <w:t xml:space="preserve">Add it on the fly as a </w:t>
      </w:r>
      <w:r w:rsidR="0058270C">
        <w:t>new vendor</w:t>
      </w:r>
      <w:r w:rsidRPr="00A4685D">
        <w:t>.</w:t>
      </w:r>
    </w:p>
    <w:p w:rsidR="006B07D2" w:rsidRPr="00A4685D" w:rsidRDefault="006B07D2" w:rsidP="00D017CA">
      <w:pPr>
        <w:pStyle w:val="ListNumber"/>
      </w:pPr>
      <w:r w:rsidRPr="00A4685D">
        <w:lastRenderedPageBreak/>
        <w:t xml:space="preserve">Choose </w:t>
      </w:r>
      <w:r w:rsidRPr="00E722DC">
        <w:rPr>
          <w:rStyle w:val="Bold"/>
        </w:rPr>
        <w:t>Equipment Rental</w:t>
      </w:r>
      <w:r w:rsidRPr="00A4685D">
        <w:t xml:space="preserve"> as the posting account.</w:t>
      </w:r>
      <w:r w:rsidR="00EC6338">
        <w:t xml:space="preserve"> </w:t>
      </w:r>
    </w:p>
    <w:p w:rsidR="0058270C" w:rsidRPr="00A4685D" w:rsidRDefault="0058270C" w:rsidP="006B07D2">
      <w:pPr>
        <w:pStyle w:val="FigureSpacer"/>
      </w:pPr>
      <w:r>
        <w:rPr>
          <w:noProof/>
        </w:rPr>
        <w:drawing>
          <wp:inline distT="0" distB="0" distL="0" distR="0" wp14:anchorId="42F4C03D" wp14:editId="427FAE6A">
            <wp:extent cx="6309360" cy="1728814"/>
            <wp:effectExtent l="19050" t="19050" r="15240" b="2413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09360" cy="1728814"/>
                    </a:xfrm>
                    <a:prstGeom prst="rect">
                      <a:avLst/>
                    </a:prstGeom>
                    <a:ln w="19050">
                      <a:solidFill>
                        <a:srgbClr val="8D9096"/>
                      </a:solidFill>
                    </a:ln>
                    <a:effectLst/>
                  </pic:spPr>
                </pic:pic>
              </a:graphicData>
            </a:graphic>
          </wp:inline>
        </w:drawing>
      </w:r>
    </w:p>
    <w:p w:rsidR="006B07D2" w:rsidRPr="00A4685D" w:rsidRDefault="006B07D2" w:rsidP="005D7A3C">
      <w:pPr>
        <w:pStyle w:val="Indent"/>
      </w:pPr>
      <w:r w:rsidRPr="00A4685D">
        <w:t>As soon as you do that, QuickBooks assumes you want the second</w:t>
      </w:r>
      <w:r w:rsidR="003A6063">
        <w:t xml:space="preserve"> </w:t>
      </w:r>
      <w:r w:rsidRPr="00A4685D">
        <w:t xml:space="preserve">transaction for </w:t>
      </w:r>
      <w:r w:rsidRPr="0035021E">
        <w:t xml:space="preserve">A Rental to use the </w:t>
      </w:r>
      <w:r w:rsidRPr="00171E10">
        <w:t>A</w:t>
      </w:r>
      <w:r w:rsidR="009B3C08" w:rsidRPr="00171E10">
        <w:t>1</w:t>
      </w:r>
      <w:r w:rsidRPr="00171E10">
        <w:t xml:space="preserve"> Rental</w:t>
      </w:r>
      <w:r w:rsidRPr="0035021E">
        <w:t xml:space="preserve"> vendor and post to </w:t>
      </w:r>
      <w:r w:rsidRPr="006B6F0C">
        <w:t>Equipment Rental</w:t>
      </w:r>
      <w:r w:rsidRPr="0035021E">
        <w:t>.</w:t>
      </w:r>
    </w:p>
    <w:p w:rsidR="006B07D2" w:rsidRPr="00A4685D" w:rsidRDefault="006B07D2" w:rsidP="005D7A3C">
      <w:pPr>
        <w:pStyle w:val="Indent"/>
      </w:pPr>
      <w:r w:rsidRPr="00A4685D">
        <w:t>You could</w:t>
      </w:r>
      <w:r w:rsidR="009B3C08">
        <w:t xml:space="preserve"> </w:t>
      </w:r>
      <w:r w:rsidR="00CA55A9">
        <w:t xml:space="preserve">click </w:t>
      </w:r>
      <w:r w:rsidR="00EC6338" w:rsidRPr="006E7C9D">
        <w:rPr>
          <w:b/>
          <w:bCs/>
        </w:rPr>
        <w:t>Add</w:t>
      </w:r>
      <w:r w:rsidR="00EC6338" w:rsidRPr="00A4685D">
        <w:t xml:space="preserve"> </w:t>
      </w:r>
      <w:r w:rsidR="009B3C08">
        <w:t xml:space="preserve">to add </w:t>
      </w:r>
      <w:r w:rsidRPr="00A4685D">
        <w:t>each transaction individually</w:t>
      </w:r>
      <w:r w:rsidR="00EC6338">
        <w:t>,</w:t>
      </w:r>
      <w:r w:rsidRPr="00A4685D">
        <w:t xml:space="preserve"> or </w:t>
      </w:r>
      <w:r w:rsidR="006C1EF5">
        <w:t>click</w:t>
      </w:r>
      <w:r w:rsidRPr="00A4685D">
        <w:t xml:space="preserve"> the selection boxes and under </w:t>
      </w:r>
      <w:r w:rsidRPr="001B2516">
        <w:t>Batch Actions</w:t>
      </w:r>
      <w:r w:rsidRPr="00A4685D">
        <w:t xml:space="preserve"> </w:t>
      </w:r>
      <w:r w:rsidR="005D5B38">
        <w:t xml:space="preserve">and </w:t>
      </w:r>
      <w:r w:rsidRPr="00A4685D">
        <w:t xml:space="preserve">choose </w:t>
      </w:r>
      <w:r w:rsidRPr="00F65711">
        <w:rPr>
          <w:rStyle w:val="Bold"/>
        </w:rPr>
        <w:t>Accept Selected</w:t>
      </w:r>
      <w:r w:rsidRPr="00A4685D">
        <w:t xml:space="preserve"> as you did earlier in this exercise.</w:t>
      </w:r>
    </w:p>
    <w:p w:rsidR="006B07D2" w:rsidRPr="00A4685D" w:rsidRDefault="006B07D2">
      <w:pPr>
        <w:pStyle w:val="Indent"/>
      </w:pPr>
      <w:r w:rsidRPr="00A4685D">
        <w:t xml:space="preserve">If you need to split </w:t>
      </w:r>
      <w:r w:rsidR="009B3C08">
        <w:t>a</w:t>
      </w:r>
      <w:r w:rsidR="009B3C08" w:rsidRPr="00A4685D">
        <w:t xml:space="preserve"> </w:t>
      </w:r>
      <w:r w:rsidRPr="00A4685D">
        <w:t>transaction</w:t>
      </w:r>
      <w:r w:rsidR="00EC6338">
        <w:t>,</w:t>
      </w:r>
      <w:r w:rsidRPr="00A4685D">
        <w:t xml:space="preserve"> you can do so by clicking </w:t>
      </w:r>
      <w:r w:rsidRPr="00F65711">
        <w:rPr>
          <w:rStyle w:val="Bold"/>
        </w:rPr>
        <w:t>Split</w:t>
      </w:r>
      <w:r w:rsidRPr="00A4685D">
        <w:t>.</w:t>
      </w:r>
    </w:p>
    <w:p w:rsidR="006B07D2" w:rsidRPr="00A4685D" w:rsidRDefault="00197A88" w:rsidP="00D017CA">
      <w:pPr>
        <w:pStyle w:val="ListNumber"/>
      </w:pPr>
      <w:r>
        <w:t>Locate Hicks Hardware</w:t>
      </w:r>
      <w:r w:rsidR="009B3C08">
        <w:t>, an uncategorized expense for $24.38</w:t>
      </w:r>
      <w:r w:rsidR="006B07D2" w:rsidRPr="00A4685D">
        <w:t>. QuickBooks does not know where to post this transaction.</w:t>
      </w:r>
    </w:p>
    <w:p w:rsidR="006B07D2" w:rsidRPr="00A4685D" w:rsidRDefault="006B07D2" w:rsidP="00D017CA">
      <w:pPr>
        <w:pStyle w:val="ListNumber"/>
      </w:pPr>
      <w:r w:rsidRPr="00A4685D">
        <w:t xml:space="preserve">Click the </w:t>
      </w:r>
      <w:r w:rsidRPr="00E722DC">
        <w:rPr>
          <w:rStyle w:val="Bold"/>
        </w:rPr>
        <w:t>Update</w:t>
      </w:r>
      <w:r w:rsidRPr="00A4685D">
        <w:t xml:space="preserve"> drop</w:t>
      </w:r>
      <w:r w:rsidR="005D5B38">
        <w:t>-</w:t>
      </w:r>
      <w:r w:rsidRPr="00A4685D">
        <w:t xml:space="preserve">down and choose </w:t>
      </w:r>
      <w:r w:rsidRPr="00E722DC">
        <w:rPr>
          <w:rStyle w:val="Bold"/>
        </w:rPr>
        <w:t xml:space="preserve">Manage </w:t>
      </w:r>
      <w:r w:rsidR="005D5B38">
        <w:rPr>
          <w:rStyle w:val="Bold"/>
        </w:rPr>
        <w:t>r</w:t>
      </w:r>
      <w:r w:rsidRPr="00E722DC">
        <w:rPr>
          <w:rStyle w:val="Bold"/>
        </w:rPr>
        <w:t>ules</w:t>
      </w:r>
      <w:r w:rsidRPr="00A4685D">
        <w:t>.</w:t>
      </w:r>
    </w:p>
    <w:p w:rsidR="0058270C" w:rsidRPr="00A4685D" w:rsidRDefault="009B3C08" w:rsidP="005D7A3C">
      <w:pPr>
        <w:pStyle w:val="FigureSpacer"/>
      </w:pPr>
      <w:r>
        <w:rPr>
          <w:noProof/>
        </w:rPr>
        <w:drawing>
          <wp:inline distT="0" distB="0" distL="0" distR="0" wp14:anchorId="3752F293" wp14:editId="0430B19F">
            <wp:extent cx="1504762" cy="1380952"/>
            <wp:effectExtent l="19050" t="19050" r="19685"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504762" cy="1380952"/>
                    </a:xfrm>
                    <a:prstGeom prst="rect">
                      <a:avLst/>
                    </a:prstGeom>
                    <a:ln w="19050">
                      <a:solidFill>
                        <a:srgbClr val="8D9096"/>
                      </a:solidFill>
                    </a:ln>
                    <a:effectLst/>
                  </pic:spPr>
                </pic:pic>
              </a:graphicData>
            </a:graphic>
          </wp:inline>
        </w:drawing>
      </w:r>
    </w:p>
    <w:p w:rsidR="006B6F0C" w:rsidRDefault="006B07D2" w:rsidP="006B6F0C">
      <w:pPr>
        <w:pStyle w:val="ListNumber"/>
      </w:pPr>
      <w:r w:rsidRPr="00A4685D">
        <w:t xml:space="preserve">Click </w:t>
      </w:r>
      <w:r w:rsidRPr="00E722DC">
        <w:rPr>
          <w:rStyle w:val="Bold"/>
        </w:rPr>
        <w:t>New rule</w:t>
      </w:r>
      <w:r w:rsidRPr="00A4685D">
        <w:t>.</w:t>
      </w:r>
    </w:p>
    <w:p w:rsidR="006B07D2" w:rsidRPr="00A4685D" w:rsidRDefault="006B07D2" w:rsidP="006B6F0C">
      <w:pPr>
        <w:pStyle w:val="ListNumber"/>
        <w:numPr>
          <w:ilvl w:val="0"/>
          <w:numId w:val="0"/>
        </w:numPr>
        <w:ind w:left="360" w:hanging="360"/>
        <w:jc w:val="center"/>
      </w:pPr>
      <w:r w:rsidRPr="0035021E">
        <w:rPr>
          <w:noProof/>
          <w:position w:val="-6"/>
          <w:vertAlign w:val="subscript"/>
        </w:rPr>
        <w:drawing>
          <wp:inline distT="0" distB="0" distL="0" distR="0" wp14:anchorId="5B1AC76C" wp14:editId="2D616FF3">
            <wp:extent cx="866775" cy="247650"/>
            <wp:effectExtent l="19050" t="19050" r="28575"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 t="12820" r="6186" b="20512"/>
                    <a:stretch/>
                  </pic:blipFill>
                  <pic:spPr bwMode="auto">
                    <a:xfrm>
                      <a:off x="0" y="0"/>
                      <a:ext cx="866775" cy="247650"/>
                    </a:xfrm>
                    <a:prstGeom prst="rect">
                      <a:avLst/>
                    </a:prstGeom>
                    <a:ln w="19050" cap="flat" cmpd="sng" algn="ctr">
                      <a:solidFill>
                        <a:srgbClr val="8D909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07D2" w:rsidRPr="00A4685D" w:rsidRDefault="006B07D2" w:rsidP="00D017CA">
      <w:pPr>
        <w:pStyle w:val="ListNumber"/>
      </w:pPr>
      <w:r w:rsidRPr="00A4685D">
        <w:t xml:space="preserve">Enter </w:t>
      </w:r>
      <w:r w:rsidRPr="0025219F">
        <w:rPr>
          <w:rStyle w:val="Emphasis"/>
        </w:rPr>
        <w:t>Hicks Hardware</w:t>
      </w:r>
      <w:r w:rsidRPr="00A4685D">
        <w:t xml:space="preserve"> as the rule name and also</w:t>
      </w:r>
      <w:r w:rsidR="0058270C">
        <w:t xml:space="preserve"> enter it</w:t>
      </w:r>
      <w:r w:rsidRPr="00A4685D">
        <w:t xml:space="preserve"> </w:t>
      </w:r>
      <w:r w:rsidR="0058270C">
        <w:t>as the contents of</w:t>
      </w:r>
      <w:r w:rsidR="0058270C" w:rsidRPr="00A4685D">
        <w:t xml:space="preserve"> </w:t>
      </w:r>
      <w:r w:rsidRPr="00A4685D">
        <w:t xml:space="preserve">the </w:t>
      </w:r>
      <w:r w:rsidRPr="005D5B38">
        <w:rPr>
          <w:rStyle w:val="Bold"/>
          <w:b w:val="0"/>
        </w:rPr>
        <w:t>Description</w:t>
      </w:r>
      <w:r w:rsidRPr="00A4685D">
        <w:t xml:space="preserve"> </w:t>
      </w:r>
      <w:r w:rsidR="0058270C">
        <w:t xml:space="preserve">condition </w:t>
      </w:r>
      <w:r w:rsidRPr="00A4685D">
        <w:t>field.</w:t>
      </w:r>
    </w:p>
    <w:p w:rsidR="006B07D2" w:rsidRDefault="006B07D2" w:rsidP="00D017CA">
      <w:pPr>
        <w:pStyle w:val="ListNumber"/>
      </w:pPr>
      <w:r w:rsidRPr="00A4685D">
        <w:t xml:space="preserve">Select </w:t>
      </w:r>
      <w:r w:rsidRPr="00E722DC">
        <w:rPr>
          <w:rStyle w:val="Bold"/>
        </w:rPr>
        <w:t>Hicks Hardware</w:t>
      </w:r>
      <w:r w:rsidRPr="00A4685D">
        <w:t xml:space="preserve"> as the </w:t>
      </w:r>
      <w:r w:rsidRPr="001B2516">
        <w:t>Payee</w:t>
      </w:r>
      <w:r w:rsidRPr="00A4685D">
        <w:t xml:space="preserve"> and </w:t>
      </w:r>
      <w:r w:rsidRPr="00E722DC">
        <w:rPr>
          <w:rStyle w:val="Bold"/>
        </w:rPr>
        <w:t>Supplies</w:t>
      </w:r>
      <w:r w:rsidRPr="00A4685D">
        <w:t xml:space="preserve"> as the </w:t>
      </w:r>
      <w:r w:rsidRPr="001B2516">
        <w:t>Category</w:t>
      </w:r>
      <w:r w:rsidRPr="00A4685D">
        <w:t>.</w:t>
      </w:r>
    </w:p>
    <w:p w:rsidR="0058270C" w:rsidRDefault="0058270C" w:rsidP="00D017CA">
      <w:pPr>
        <w:pStyle w:val="ListNumber"/>
      </w:pPr>
      <w:r>
        <w:t xml:space="preserve">If you like, add </w:t>
      </w:r>
      <w:r w:rsidR="0098534E">
        <w:t xml:space="preserve">something like </w:t>
      </w:r>
      <w:r w:rsidRPr="005D5B38">
        <w:t>“</w:t>
      </w:r>
      <w:r w:rsidR="0098534E" w:rsidRPr="0025219F">
        <w:rPr>
          <w:i/>
        </w:rPr>
        <w:t>**Entered by Rules**</w:t>
      </w:r>
      <w:r w:rsidR="0098534E" w:rsidRPr="005D5B38">
        <w:t>”</w:t>
      </w:r>
      <w:r w:rsidR="0098534E">
        <w:t xml:space="preserve"> in the Memo field.</w:t>
      </w:r>
    </w:p>
    <w:p w:rsidR="0098534E" w:rsidRPr="00A4685D" w:rsidRDefault="0098534E" w:rsidP="00D017CA">
      <w:pPr>
        <w:pStyle w:val="ListNumber"/>
      </w:pPr>
      <w:r>
        <w:lastRenderedPageBreak/>
        <w:t xml:space="preserve">Check the box next to </w:t>
      </w:r>
      <w:r w:rsidRPr="006B6F0C">
        <w:rPr>
          <w:rStyle w:val="Bold"/>
        </w:rPr>
        <w:t>Automatically add to my books</w:t>
      </w:r>
      <w:r>
        <w:t>.</w:t>
      </w:r>
    </w:p>
    <w:p w:rsidR="006B07D2" w:rsidRPr="00A4685D" w:rsidRDefault="006B07D2" w:rsidP="00D017CA">
      <w:pPr>
        <w:pStyle w:val="ListNumber"/>
      </w:pPr>
      <w:r w:rsidRPr="00A4685D">
        <w:t xml:space="preserve">Click </w:t>
      </w:r>
      <w:r w:rsidRPr="00E722DC">
        <w:rPr>
          <w:rStyle w:val="Bold"/>
        </w:rPr>
        <w:t>Save</w:t>
      </w:r>
      <w:r>
        <w:rPr>
          <w:rStyle w:val="Bold"/>
          <w:b w:val="0"/>
        </w:rPr>
        <w:t>.</w:t>
      </w:r>
      <w:r w:rsidR="00BA66DE">
        <w:rPr>
          <w:rStyle w:val="Bold"/>
          <w:b w:val="0"/>
        </w:rPr>
        <w:t xml:space="preserve"> </w:t>
      </w:r>
    </w:p>
    <w:p w:rsidR="0098534E" w:rsidRDefault="0098534E" w:rsidP="006B07D2">
      <w:pPr>
        <w:pStyle w:val="FigureSpacer"/>
      </w:pPr>
      <w:r>
        <w:rPr>
          <w:noProof/>
        </w:rPr>
        <w:drawing>
          <wp:inline distT="0" distB="0" distL="0" distR="0" wp14:anchorId="0E107E78" wp14:editId="29D0761F">
            <wp:extent cx="6309360" cy="3579060"/>
            <wp:effectExtent l="19050" t="19050" r="15240" b="215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09360" cy="3579060"/>
                    </a:xfrm>
                    <a:prstGeom prst="rect">
                      <a:avLst/>
                    </a:prstGeom>
                    <a:ln w="19050">
                      <a:solidFill>
                        <a:srgbClr val="8D9096"/>
                      </a:solidFill>
                    </a:ln>
                    <a:effectLst/>
                  </pic:spPr>
                </pic:pic>
              </a:graphicData>
            </a:graphic>
          </wp:inline>
        </w:drawing>
      </w:r>
    </w:p>
    <w:p w:rsidR="006B07D2" w:rsidRPr="00A4685D" w:rsidRDefault="0098534E" w:rsidP="00D017CA">
      <w:pPr>
        <w:pStyle w:val="ListNumber"/>
      </w:pPr>
      <w:r>
        <w:t xml:space="preserve">Back in the </w:t>
      </w:r>
      <w:r w:rsidRPr="006B6F0C">
        <w:t xml:space="preserve">Rules </w:t>
      </w:r>
      <w:r>
        <w:t>window, c</w:t>
      </w:r>
      <w:r w:rsidR="006B07D2" w:rsidRPr="00A4685D">
        <w:t xml:space="preserve">lick </w:t>
      </w:r>
      <w:r w:rsidR="006B07D2" w:rsidRPr="00E722DC">
        <w:rPr>
          <w:rStyle w:val="Bold"/>
        </w:rPr>
        <w:t>Bank and Credit Cards</w:t>
      </w:r>
      <w:r w:rsidR="006B07D2" w:rsidRPr="00A4685D">
        <w:t>.</w:t>
      </w:r>
    </w:p>
    <w:p w:rsidR="0098534E" w:rsidRPr="00A4685D" w:rsidRDefault="0098534E" w:rsidP="006B07D2">
      <w:pPr>
        <w:pStyle w:val="FigureSpacer"/>
      </w:pPr>
      <w:r>
        <w:rPr>
          <w:noProof/>
        </w:rPr>
        <w:drawing>
          <wp:inline distT="0" distB="0" distL="0" distR="0" wp14:anchorId="3D504367" wp14:editId="4B368C7A">
            <wp:extent cx="2295238" cy="828571"/>
            <wp:effectExtent l="19050" t="19050" r="10160"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295238" cy="828571"/>
                    </a:xfrm>
                    <a:prstGeom prst="rect">
                      <a:avLst/>
                    </a:prstGeom>
                    <a:ln w="19050">
                      <a:solidFill>
                        <a:srgbClr val="8D9096"/>
                      </a:solidFill>
                    </a:ln>
                    <a:effectLst/>
                  </pic:spPr>
                </pic:pic>
              </a:graphicData>
            </a:graphic>
          </wp:inline>
        </w:drawing>
      </w:r>
    </w:p>
    <w:p w:rsidR="00843647" w:rsidRPr="00843647" w:rsidRDefault="00843647" w:rsidP="00843647">
      <w:r>
        <w:br w:type="page"/>
      </w:r>
    </w:p>
    <w:p w:rsidR="0098792C" w:rsidRDefault="0098534E" w:rsidP="006B6F0C">
      <w:pPr>
        <w:pStyle w:val="ListNumber"/>
      </w:pPr>
      <w:r>
        <w:lastRenderedPageBreak/>
        <w:t xml:space="preserve">Click the </w:t>
      </w:r>
      <w:r w:rsidRPr="006B6F0C">
        <w:rPr>
          <w:b/>
        </w:rPr>
        <w:t>In QuickBooks</w:t>
      </w:r>
      <w:r>
        <w:t xml:space="preserve"> tab. </w:t>
      </w:r>
      <w:r w:rsidR="006B07D2" w:rsidRPr="00A4685D">
        <w:t xml:space="preserve">Hicks Hardware </w:t>
      </w:r>
      <w:r>
        <w:t>transactions now appear in this tab</w:t>
      </w:r>
      <w:r w:rsidR="006B6F0C">
        <w:t xml:space="preserve"> and indicate</w:t>
      </w:r>
      <w:r w:rsidR="006B07D2" w:rsidRPr="00A4685D">
        <w:t xml:space="preserve"> this </w:t>
      </w:r>
      <w:r>
        <w:t>posting</w:t>
      </w:r>
      <w:r w:rsidRPr="00A4685D">
        <w:t xml:space="preserve"> </w:t>
      </w:r>
      <w:r w:rsidR="006B07D2" w:rsidRPr="00A4685D">
        <w:t>was set by a rule.</w:t>
      </w:r>
      <w:r>
        <w:t xml:space="preserve"> </w:t>
      </w:r>
      <w:r w:rsidR="006B6F0C">
        <w:t>It</w:t>
      </w:r>
      <w:r>
        <w:t xml:space="preserve"> also indicates</w:t>
      </w:r>
      <w:r w:rsidR="005D5B38">
        <w:t>,</w:t>
      </w:r>
      <w:r>
        <w:t xml:space="preserve"> by the green plus sign inside a picture of a document, that the rule added these transactions to the books automatically without the need for further work by the user. </w:t>
      </w:r>
      <w:r w:rsidR="001E1820">
        <w:t xml:space="preserve">(If we had not checked the box next to next to </w:t>
      </w:r>
      <w:r w:rsidR="001E1820" w:rsidRPr="00602565">
        <w:rPr>
          <w:i/>
        </w:rPr>
        <w:t>Automatically add to my books</w:t>
      </w:r>
      <w:r w:rsidR="001E1820">
        <w:t xml:space="preserve">, you could see these transactions in the </w:t>
      </w:r>
      <w:r w:rsidR="001E1820" w:rsidRPr="006B6F0C">
        <w:t>For Review</w:t>
      </w:r>
      <w:r w:rsidR="001E1820">
        <w:t xml:space="preserve"> tab, available </w:t>
      </w:r>
      <w:r w:rsidR="004A2113">
        <w:t xml:space="preserve">to you </w:t>
      </w:r>
      <w:r w:rsidR="001E1820">
        <w:t xml:space="preserve">to add one at a time or via </w:t>
      </w:r>
      <w:r w:rsidR="004A2113" w:rsidRPr="006B6F0C">
        <w:t>B</w:t>
      </w:r>
      <w:r w:rsidR="001E1820" w:rsidRPr="006B6F0C">
        <w:t>atch actions</w:t>
      </w:r>
      <w:r w:rsidR="001E1820">
        <w:t>.)</w:t>
      </w:r>
    </w:p>
    <w:p w:rsidR="0098534E" w:rsidRDefault="0098534E" w:rsidP="005D7A3C">
      <w:pPr>
        <w:pStyle w:val="FigureSpacer"/>
      </w:pPr>
      <w:r>
        <w:rPr>
          <w:noProof/>
        </w:rPr>
        <w:drawing>
          <wp:inline distT="0" distB="0" distL="0" distR="0" wp14:anchorId="06B7F7CB" wp14:editId="5AA9E78F">
            <wp:extent cx="6309360" cy="1624285"/>
            <wp:effectExtent l="19050" t="19050" r="15240" b="146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09360" cy="1624285"/>
                    </a:xfrm>
                    <a:prstGeom prst="rect">
                      <a:avLst/>
                    </a:prstGeom>
                    <a:ln w="19050">
                      <a:solidFill>
                        <a:srgbClr val="8D9096"/>
                      </a:solidFill>
                    </a:ln>
                    <a:effectLst/>
                  </pic:spPr>
                </pic:pic>
              </a:graphicData>
            </a:graphic>
          </wp:inline>
        </w:drawing>
      </w:r>
    </w:p>
    <w:p w:rsidR="001E1820" w:rsidRDefault="001E1820" w:rsidP="006B6F0C">
      <w:pPr>
        <w:pStyle w:val="ListNumber"/>
      </w:pPr>
      <w:r>
        <w:t>If you click on each posting, you</w:t>
      </w:r>
      <w:r w:rsidR="005D5B38">
        <w:t>’ll</w:t>
      </w:r>
      <w:r>
        <w:t xml:space="preserve"> see that </w:t>
      </w:r>
      <w:r w:rsidRPr="006B6F0C">
        <w:t xml:space="preserve">Supplies </w:t>
      </w:r>
      <w:r>
        <w:t>was the posting account. You would also see **Entered by Rules** in the description of each added transaction.</w:t>
      </w:r>
    </w:p>
    <w:p w:rsidR="001E1820" w:rsidRPr="00A4685D" w:rsidRDefault="001E1820" w:rsidP="005D7A3C">
      <w:pPr>
        <w:pStyle w:val="FigureSpacer"/>
      </w:pPr>
      <w:r>
        <w:rPr>
          <w:noProof/>
        </w:rPr>
        <w:drawing>
          <wp:inline distT="0" distB="0" distL="0" distR="0" wp14:anchorId="4325375C" wp14:editId="05C9992B">
            <wp:extent cx="6309360" cy="2230809"/>
            <wp:effectExtent l="19050" t="19050" r="15240" b="171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09360" cy="2230809"/>
                    </a:xfrm>
                    <a:prstGeom prst="rect">
                      <a:avLst/>
                    </a:prstGeom>
                    <a:ln w="19050">
                      <a:solidFill>
                        <a:srgbClr val="8D9096"/>
                      </a:solidFill>
                    </a:ln>
                    <a:effectLst/>
                  </pic:spPr>
                </pic:pic>
              </a:graphicData>
            </a:graphic>
          </wp:inline>
        </w:drawing>
      </w:r>
    </w:p>
    <w:p w:rsidR="006B07D2" w:rsidRPr="00A4685D" w:rsidRDefault="006B07D2" w:rsidP="006B07D2">
      <w:r w:rsidRPr="00A4685D">
        <w:t>This rule was very simple.</w:t>
      </w:r>
      <w:r>
        <w:t xml:space="preserve"> </w:t>
      </w:r>
      <w:r w:rsidRPr="00A4685D">
        <w:t>You can create some complex rules.</w:t>
      </w:r>
      <w:r>
        <w:t xml:space="preserve"> </w:t>
      </w:r>
      <w:r w:rsidRPr="00A4685D">
        <w:t>For example, if Hicks Hardware is less than $500, post to Supplies.</w:t>
      </w:r>
      <w:r>
        <w:t xml:space="preserve"> </w:t>
      </w:r>
      <w:r w:rsidRPr="00A4685D">
        <w:t>Then create a second rule that states if Hicks Hardware is greater than $500, post to Equipment.</w:t>
      </w:r>
    </w:p>
    <w:p w:rsidR="00843647" w:rsidRDefault="00843647" w:rsidP="006B07D2">
      <w:r>
        <w:br w:type="page"/>
      </w:r>
    </w:p>
    <w:p w:rsidR="006B07D2" w:rsidRPr="00A4685D" w:rsidRDefault="006B07D2" w:rsidP="006B07D2">
      <w:r w:rsidRPr="00A4685D">
        <w:lastRenderedPageBreak/>
        <w:t>You can also create rules for splits.</w:t>
      </w:r>
      <w:r>
        <w:t xml:space="preserve"> </w:t>
      </w:r>
      <w:r w:rsidRPr="00A4685D">
        <w:t xml:space="preserve">For example, Cal Telephone transactions should be split 40% </w:t>
      </w:r>
      <w:r w:rsidR="005D5B38">
        <w:t xml:space="preserve">to </w:t>
      </w:r>
      <w:r w:rsidRPr="00A4685D">
        <w:t>Internet and 60% to Telephone.</w:t>
      </w:r>
    </w:p>
    <w:p w:rsidR="001E1820" w:rsidRPr="00A4685D" w:rsidRDefault="001E1820" w:rsidP="006B07D2">
      <w:pPr>
        <w:pStyle w:val="FigureSpacer"/>
      </w:pPr>
      <w:r>
        <w:rPr>
          <w:noProof/>
        </w:rPr>
        <w:drawing>
          <wp:inline distT="0" distB="0" distL="0" distR="0" wp14:anchorId="2205CACF" wp14:editId="534225EA">
            <wp:extent cx="3855308" cy="2363438"/>
            <wp:effectExtent l="19050" t="19050" r="12065" b="184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59722" cy="2366144"/>
                    </a:xfrm>
                    <a:prstGeom prst="rect">
                      <a:avLst/>
                    </a:prstGeom>
                    <a:ln w="19050">
                      <a:solidFill>
                        <a:srgbClr val="8D9096"/>
                      </a:solidFill>
                    </a:ln>
                    <a:effectLst/>
                  </pic:spPr>
                </pic:pic>
              </a:graphicData>
            </a:graphic>
          </wp:inline>
        </w:drawing>
      </w:r>
    </w:p>
    <w:p w:rsidR="006B07D2" w:rsidRPr="00A4685D" w:rsidRDefault="006B07D2" w:rsidP="006B07D2">
      <w:r w:rsidRPr="00A4685D">
        <w:t xml:space="preserve">When you </w:t>
      </w:r>
      <w:r w:rsidR="00CA55A9">
        <w:t xml:space="preserve">click </w:t>
      </w:r>
      <w:r w:rsidRPr="00A4685D">
        <w:t>a tr</w:t>
      </w:r>
      <w:r w:rsidR="00022FED">
        <w:t>ansaction in the Banking Center</w:t>
      </w:r>
      <w:r w:rsidR="0098792C">
        <w:t>,</w:t>
      </w:r>
      <w:r w:rsidRPr="00A4685D">
        <w:t xml:space="preserve"> there are three radio buttons</w:t>
      </w:r>
      <w:r w:rsidR="0098792C">
        <w:t xml:space="preserve">: </w:t>
      </w:r>
      <w:r w:rsidR="0098792C" w:rsidRPr="0035021E">
        <w:t>Add, Find Match and Transfer</w:t>
      </w:r>
      <w:r w:rsidR="0098792C">
        <w:t>.</w:t>
      </w:r>
    </w:p>
    <w:p w:rsidR="004A2113" w:rsidRPr="00A4685D" w:rsidRDefault="004A2113" w:rsidP="005D7A3C">
      <w:pPr>
        <w:pStyle w:val="FigureSpacer"/>
      </w:pPr>
      <w:r>
        <w:rPr>
          <w:noProof/>
        </w:rPr>
        <w:drawing>
          <wp:inline distT="0" distB="0" distL="0" distR="0" wp14:anchorId="2BB55D1F" wp14:editId="67C2434E">
            <wp:extent cx="6309360" cy="1265002"/>
            <wp:effectExtent l="19050" t="19050" r="15240" b="1143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09360" cy="1265002"/>
                    </a:xfrm>
                    <a:prstGeom prst="rect">
                      <a:avLst/>
                    </a:prstGeom>
                    <a:ln w="19050">
                      <a:solidFill>
                        <a:srgbClr val="8D9096"/>
                      </a:solidFill>
                    </a:ln>
                    <a:effectLst/>
                  </pic:spPr>
                </pic:pic>
              </a:graphicData>
            </a:graphic>
          </wp:inline>
        </w:drawing>
      </w:r>
    </w:p>
    <w:p w:rsidR="006B07D2" w:rsidRPr="00A4685D" w:rsidRDefault="006B07D2" w:rsidP="005D7A3C">
      <w:r w:rsidRPr="00A4685D">
        <w:t xml:space="preserve">You’ve been working with </w:t>
      </w:r>
      <w:r w:rsidRPr="006B6F0C">
        <w:t>Add</w:t>
      </w:r>
      <w:r w:rsidRPr="0035021E">
        <w:t>.</w:t>
      </w:r>
      <w:r>
        <w:t xml:space="preserve"> </w:t>
      </w:r>
      <w:r w:rsidRPr="00A4685D">
        <w:t>If you think there should be a mat</w:t>
      </w:r>
      <w:r>
        <w:t xml:space="preserve">ch, change the radio button to </w:t>
      </w:r>
      <w:r w:rsidRPr="00A22173">
        <w:rPr>
          <w:rStyle w:val="Bold"/>
        </w:rPr>
        <w:t>Find match</w:t>
      </w:r>
      <w:r w:rsidRPr="00A4685D">
        <w:t xml:space="preserve"> and </w:t>
      </w:r>
      <w:r w:rsidR="003A446C">
        <w:t>QuickBooks Online</w:t>
      </w:r>
      <w:r w:rsidRPr="00A4685D">
        <w:t xml:space="preserve"> will try and find matching transactions.</w:t>
      </w:r>
      <w:r>
        <w:t xml:space="preserve"> </w:t>
      </w:r>
      <w:r w:rsidRPr="00A4685D">
        <w:t>If you can</w:t>
      </w:r>
      <w:r>
        <w:t xml:space="preserve">’t find </w:t>
      </w:r>
      <w:r w:rsidR="004A2113">
        <w:t>it,</w:t>
      </w:r>
      <w:r w:rsidRPr="00A4685D">
        <w:t xml:space="preserve"> </w:t>
      </w:r>
      <w:r w:rsidR="0098792C">
        <w:t>perhaps that is</w:t>
      </w:r>
      <w:r w:rsidRPr="00A4685D">
        <w:t xml:space="preserve"> because the transaction was already reconciled in </w:t>
      </w:r>
      <w:r w:rsidR="003A446C">
        <w:t>QuickBooks Online</w:t>
      </w:r>
      <w:r w:rsidRPr="00A4685D">
        <w:t>.</w:t>
      </w:r>
      <w:r>
        <w:t xml:space="preserve"> </w:t>
      </w:r>
      <w:r w:rsidRPr="00A4685D">
        <w:t>If that’s the case, and you don’t</w:t>
      </w:r>
      <w:r w:rsidR="006B6F0C">
        <w:t xml:space="preserve"> want to enter that transaction</w:t>
      </w:r>
      <w:r w:rsidRPr="00A4685D">
        <w:t xml:space="preserve"> because it’s already in </w:t>
      </w:r>
      <w:r w:rsidR="003A446C">
        <w:t>QuickBooks Online</w:t>
      </w:r>
      <w:r w:rsidR="00843647">
        <w:t>,</w:t>
      </w:r>
      <w:r w:rsidRPr="00A4685D">
        <w:t xml:space="preserve"> </w:t>
      </w:r>
      <w:r w:rsidR="00843647">
        <w:t>c</w:t>
      </w:r>
      <w:r w:rsidRPr="00A4685D">
        <w:t xml:space="preserve">heck the box </w:t>
      </w:r>
      <w:r w:rsidR="004A2113">
        <w:t>next to this transaction then</w:t>
      </w:r>
      <w:r w:rsidR="005D5B38">
        <w:t>,</w:t>
      </w:r>
      <w:r w:rsidR="004A2113">
        <w:t xml:space="preserve"> </w:t>
      </w:r>
      <w:r w:rsidRPr="00A4685D">
        <w:t xml:space="preserve">under the </w:t>
      </w:r>
      <w:r w:rsidRPr="006B6F0C">
        <w:t>Batch Actions</w:t>
      </w:r>
      <w:r w:rsidR="004A2113">
        <w:t xml:space="preserve">, click on </w:t>
      </w:r>
      <w:r w:rsidRPr="00E722DC">
        <w:rPr>
          <w:rStyle w:val="Bold"/>
        </w:rPr>
        <w:t>Exclude Selected</w:t>
      </w:r>
      <w:r w:rsidRPr="00A4685D">
        <w:t>.</w:t>
      </w:r>
    </w:p>
    <w:p w:rsidR="00022FED" w:rsidRDefault="006B07D2">
      <w:r w:rsidRPr="00A4685D">
        <w:t xml:space="preserve">The </w:t>
      </w:r>
      <w:r w:rsidRPr="006B6F0C">
        <w:t>Transfer</w:t>
      </w:r>
      <w:r w:rsidRPr="0035021E">
        <w:t xml:space="preserve"> </w:t>
      </w:r>
      <w:r w:rsidRPr="00A4685D">
        <w:t xml:space="preserve">button is used to indicate that this transaction is a transfer between two </w:t>
      </w:r>
      <w:r w:rsidR="004A2113">
        <w:t>accounts</w:t>
      </w:r>
      <w:r w:rsidR="00260E90">
        <w:t xml:space="preserve"> in this QuickBooks company file</w:t>
      </w:r>
      <w:r w:rsidRPr="00A4685D">
        <w:t>.</w:t>
      </w:r>
    </w:p>
    <w:p w:rsidR="00FD5DE5" w:rsidRDefault="00FD5DE5" w:rsidP="00FD5DE5"/>
    <w:p w:rsidR="00022FED" w:rsidRDefault="00022FED" w:rsidP="00FD5DE5">
      <w:pPr>
        <w:sectPr w:rsidR="00022FED" w:rsidSect="006B07D2">
          <w:headerReference w:type="default" r:id="rId113"/>
          <w:type w:val="continuous"/>
          <w:pgSz w:w="12240" w:h="15840"/>
          <w:pgMar w:top="1440" w:right="1080" w:bottom="1440" w:left="1080" w:header="720" w:footer="720" w:gutter="0"/>
          <w:cols w:space="720"/>
          <w:docGrid w:linePitch="360"/>
        </w:sectPr>
      </w:pPr>
    </w:p>
    <w:p w:rsidR="00022FED" w:rsidRPr="00FD5DE5" w:rsidRDefault="00022FED" w:rsidP="00FD5DE5"/>
    <w:p w:rsidR="001278A0" w:rsidRPr="00A46927" w:rsidRDefault="001278A0" w:rsidP="001278A0">
      <w:pPr>
        <w:pStyle w:val="Heading1"/>
      </w:pPr>
      <w:bookmarkStart w:id="44" w:name="_Toc472956842"/>
      <w:bookmarkStart w:id="45" w:name="_Toc337728861"/>
      <w:bookmarkStart w:id="46" w:name="_Toc360634884"/>
      <w:bookmarkStart w:id="47" w:name="_Toc362806297"/>
      <w:bookmarkEnd w:id="32"/>
      <w:r w:rsidRPr="001B2516">
        <w:rPr>
          <w:rStyle w:val="Heading1TopicChar"/>
        </w:rPr>
        <w:lastRenderedPageBreak/>
        <w:t xml:space="preserve">Topic </w:t>
      </w:r>
      <w:r w:rsidR="006B07D2" w:rsidRPr="001B2516">
        <w:rPr>
          <w:rStyle w:val="Heading1TopicChar"/>
        </w:rPr>
        <w:t>3</w:t>
      </w:r>
      <w:r w:rsidRPr="001B2516">
        <w:rPr>
          <w:rStyle w:val="Heading1TopicChar"/>
        </w:rPr>
        <w:t>:</w:t>
      </w:r>
      <w:r>
        <w:t xml:space="preserve"> </w:t>
      </w:r>
      <w:r w:rsidR="006B07D2">
        <w:t>Additional Transaction Types</w:t>
      </w:r>
      <w:bookmarkEnd w:id="44"/>
      <w:r>
        <w:t xml:space="preserve"> </w:t>
      </w:r>
    </w:p>
    <w:p w:rsidR="006B07D2" w:rsidRPr="00A4685D" w:rsidRDefault="006B07D2" w:rsidP="006B07D2">
      <w:pPr>
        <w:pStyle w:val="Heading2"/>
      </w:pPr>
      <w:bookmarkStart w:id="48" w:name="_Toc400112263"/>
      <w:bookmarkStart w:id="49" w:name="_Toc401141033"/>
      <w:bookmarkStart w:id="50" w:name="_Toc472956843"/>
      <w:r w:rsidRPr="00A4685D">
        <w:t xml:space="preserve">Identify </w:t>
      </w:r>
      <w:r>
        <w:t>A</w:t>
      </w:r>
      <w:r w:rsidRPr="00A4685D">
        <w:t xml:space="preserve">dditional </w:t>
      </w:r>
      <w:r>
        <w:t>T</w:t>
      </w:r>
      <w:r w:rsidRPr="00A4685D">
        <w:t xml:space="preserve">ransactions </w:t>
      </w:r>
      <w:r>
        <w:t>I</w:t>
      </w:r>
      <w:r w:rsidRPr="00A4685D">
        <w:t xml:space="preserve">nitiated </w:t>
      </w:r>
      <w:r>
        <w:t>U</w:t>
      </w:r>
      <w:r w:rsidRPr="00A4685D">
        <w:t xml:space="preserve">sing the Quick Create </w:t>
      </w:r>
      <w:r>
        <w:t>M</w:t>
      </w:r>
      <w:r w:rsidRPr="00A4685D">
        <w:t>enu</w:t>
      </w:r>
      <w:bookmarkEnd w:id="48"/>
      <w:bookmarkEnd w:id="49"/>
      <w:bookmarkEnd w:id="50"/>
    </w:p>
    <w:p w:rsidR="006B07D2" w:rsidRPr="00A4685D" w:rsidRDefault="006B07D2" w:rsidP="005D7A3C">
      <w:r w:rsidRPr="00A4685D">
        <w:t xml:space="preserve">There are </w:t>
      </w:r>
      <w:r w:rsidR="00446BFD">
        <w:t>other</w:t>
      </w:r>
      <w:r w:rsidRPr="00A4685D">
        <w:t xml:space="preserve"> transaction</w:t>
      </w:r>
      <w:r w:rsidR="00446BFD">
        <w:t xml:space="preserve"> type</w:t>
      </w:r>
      <w:r w:rsidRPr="00A4685D">
        <w:t>s</w:t>
      </w:r>
      <w:r>
        <w:t xml:space="preserve"> </w:t>
      </w:r>
      <w:r w:rsidR="006B6B55">
        <w:t xml:space="preserve">that </w:t>
      </w:r>
      <w:r>
        <w:t xml:space="preserve">can be accessed from the </w:t>
      </w:r>
      <w:r w:rsidRPr="006B6F0C">
        <w:t>Quick Create</w:t>
      </w:r>
      <w:r w:rsidRPr="00A4685D">
        <w:t xml:space="preserve"> function. An example of a transaction that can be accessed </w:t>
      </w:r>
      <w:r w:rsidRPr="006E7C9D">
        <w:rPr>
          <w:i/>
          <w:iCs/>
        </w:rPr>
        <w:t>only</w:t>
      </w:r>
      <w:r w:rsidRPr="00A4685D">
        <w:t xml:space="preserve"> from the </w:t>
      </w:r>
      <w:r w:rsidRPr="006B6F0C">
        <w:t>Quick Create</w:t>
      </w:r>
      <w:r w:rsidRPr="00A4685D">
        <w:t xml:space="preserve"> function is time tracking. Time can be tracked using the </w:t>
      </w:r>
      <w:r w:rsidRPr="006B6F0C">
        <w:t>Single Time Activity</w:t>
      </w:r>
      <w:r w:rsidRPr="00C769A3">
        <w:t xml:space="preserve"> or the </w:t>
      </w:r>
      <w:r w:rsidRPr="006B6F0C">
        <w:t>Weekly Timesheet</w:t>
      </w:r>
      <w:r w:rsidRPr="00A4685D">
        <w:t xml:space="preserve"> function. This feature can be used even if you are not signed up for QuickBooks Online Payroll.</w:t>
      </w:r>
    </w:p>
    <w:p w:rsidR="006B07D2" w:rsidRPr="00A4685D" w:rsidRDefault="006B07D2" w:rsidP="00E61850">
      <w:pPr>
        <w:pStyle w:val="StepHeading"/>
      </w:pPr>
      <w:bookmarkStart w:id="51" w:name="_Toc399685673"/>
      <w:bookmarkStart w:id="52" w:name="_Toc400112264"/>
      <w:r w:rsidRPr="00E61850">
        <w:rPr>
          <w:rStyle w:val="StepHeadingBlueChar"/>
        </w:rPr>
        <w:t>Step by Step:</w:t>
      </w:r>
      <w:r w:rsidRPr="00A4685D">
        <w:t xml:space="preserve"> Fill out a </w:t>
      </w:r>
      <w:r>
        <w:t>S</w:t>
      </w:r>
      <w:r w:rsidRPr="00A4685D">
        <w:t xml:space="preserve">ingle </w:t>
      </w:r>
      <w:r>
        <w:t>T</w:t>
      </w:r>
      <w:r w:rsidRPr="00A4685D">
        <w:t xml:space="preserve">ime </w:t>
      </w:r>
      <w:r>
        <w:t>A</w:t>
      </w:r>
      <w:r w:rsidRPr="00A4685D">
        <w:t>ctivity</w:t>
      </w:r>
      <w:bookmarkEnd w:id="51"/>
      <w:bookmarkEnd w:id="52"/>
      <w:r w:rsidRPr="00A4685D">
        <w:t xml:space="preserve"> </w:t>
      </w:r>
    </w:p>
    <w:p w:rsidR="006B07D2" w:rsidRPr="00A4685D" w:rsidRDefault="006B07D2" w:rsidP="00533C3E">
      <w:pPr>
        <w:pStyle w:val="ListNumber"/>
        <w:numPr>
          <w:ilvl w:val="0"/>
          <w:numId w:val="25"/>
        </w:numPr>
      </w:pPr>
      <w:r w:rsidRPr="00A4685D">
        <w:t xml:space="preserve">Select </w:t>
      </w:r>
      <w:r w:rsidRPr="007F764E">
        <w:rPr>
          <w:rStyle w:val="Bold"/>
        </w:rPr>
        <w:t xml:space="preserve">Quick Create </w:t>
      </w:r>
      <w:r w:rsidRPr="00A4685D">
        <w:t>(</w:t>
      </w:r>
      <w:r w:rsidRPr="007F764E">
        <w:rPr>
          <w:rStyle w:val="Bold"/>
        </w:rPr>
        <w:t>+</w:t>
      </w:r>
      <w:r w:rsidRPr="00A4685D">
        <w:t>) at the top of the QuickBooks Online window</w:t>
      </w:r>
      <w:r>
        <w:t>.</w:t>
      </w:r>
    </w:p>
    <w:p w:rsidR="006B07D2" w:rsidRPr="00A4685D" w:rsidRDefault="00022FED" w:rsidP="00D017CA">
      <w:pPr>
        <w:pStyle w:val="ListNumber"/>
      </w:pPr>
      <w:r>
        <w:t>If necessary</w:t>
      </w:r>
      <w:r w:rsidR="00446BFD">
        <w:t>,</w:t>
      </w:r>
      <w:r w:rsidR="006B07D2" w:rsidRPr="00A4685D">
        <w:t xml:space="preserve"> select </w:t>
      </w:r>
      <w:r w:rsidR="006B07D2" w:rsidRPr="007F764E">
        <w:rPr>
          <w:rStyle w:val="Bold"/>
        </w:rPr>
        <w:t>Show More</w:t>
      </w:r>
      <w:r w:rsidR="006B07D2">
        <w:t>.</w:t>
      </w:r>
    </w:p>
    <w:p w:rsidR="006B07D2" w:rsidRPr="00A4685D" w:rsidRDefault="006B07D2" w:rsidP="00D017CA">
      <w:pPr>
        <w:pStyle w:val="ListNumber"/>
      </w:pPr>
      <w:r w:rsidRPr="00A4685D">
        <w:t xml:space="preserve">Under </w:t>
      </w:r>
      <w:r w:rsidRPr="006B6F0C">
        <w:t>Employees</w:t>
      </w:r>
      <w:r w:rsidR="00446BFD">
        <w:rPr>
          <w:rStyle w:val="Bold"/>
          <w:b w:val="0"/>
          <w:bCs/>
        </w:rPr>
        <w:t>,</w:t>
      </w:r>
      <w:r w:rsidRPr="00A4685D">
        <w:t xml:space="preserve"> select </w:t>
      </w:r>
      <w:r w:rsidRPr="007F764E">
        <w:rPr>
          <w:rStyle w:val="Bold"/>
        </w:rPr>
        <w:t>Single Time Activity</w:t>
      </w:r>
      <w:r>
        <w:t>.</w:t>
      </w:r>
      <w:r w:rsidRPr="00A4685D">
        <w:t xml:space="preserve"> </w:t>
      </w:r>
    </w:p>
    <w:p w:rsidR="006B07D2" w:rsidRPr="00A4685D" w:rsidRDefault="006B07D2" w:rsidP="00D017CA">
      <w:pPr>
        <w:pStyle w:val="ListNumber"/>
      </w:pPr>
      <w:r w:rsidRPr="00A4685D">
        <w:t xml:space="preserve">Enter the name of the </w:t>
      </w:r>
      <w:r w:rsidR="005D5B38">
        <w:t>e</w:t>
      </w:r>
      <w:r w:rsidRPr="00E61850">
        <w:t xml:space="preserve">mployee or </w:t>
      </w:r>
      <w:r w:rsidR="005D5B38">
        <w:t>v</w:t>
      </w:r>
      <w:r w:rsidRPr="00E61850">
        <w:t>endor</w:t>
      </w:r>
      <w:r w:rsidRPr="00A4685D">
        <w:t xml:space="preserve"> whose time is being tracked</w:t>
      </w:r>
      <w:r>
        <w:t>.</w:t>
      </w:r>
      <w:r w:rsidRPr="00A4685D">
        <w:t xml:space="preserve"> </w:t>
      </w:r>
    </w:p>
    <w:p w:rsidR="006B07D2" w:rsidRPr="00A4685D" w:rsidRDefault="006B07D2" w:rsidP="00D017CA">
      <w:pPr>
        <w:pStyle w:val="ListNumber"/>
      </w:pPr>
      <w:r w:rsidRPr="00A4685D">
        <w:t>Enter the date for which the time is being tracked</w:t>
      </w:r>
      <w:r>
        <w:t>.</w:t>
      </w:r>
    </w:p>
    <w:p w:rsidR="006B07D2" w:rsidRPr="00A4685D" w:rsidRDefault="006B07D2" w:rsidP="00D017CA">
      <w:pPr>
        <w:pStyle w:val="ListNumber"/>
      </w:pPr>
      <w:r w:rsidRPr="00A4685D">
        <w:t xml:space="preserve">Enter the </w:t>
      </w:r>
      <w:r w:rsidR="005D5B38">
        <w:t>c</w:t>
      </w:r>
      <w:r w:rsidRPr="00E61850">
        <w:t>ustomer</w:t>
      </w:r>
      <w:r w:rsidRPr="00A4685D">
        <w:t xml:space="preserve"> for whom the time is being tracked</w:t>
      </w:r>
      <w:r>
        <w:t>.</w:t>
      </w:r>
    </w:p>
    <w:p w:rsidR="006B07D2" w:rsidRPr="00A4685D" w:rsidRDefault="006B07D2" w:rsidP="00D017CA">
      <w:pPr>
        <w:pStyle w:val="ListNumber"/>
      </w:pPr>
      <w:r w:rsidRPr="00A4685D">
        <w:t xml:space="preserve">Enter the </w:t>
      </w:r>
      <w:r w:rsidR="005D5B38">
        <w:t>s</w:t>
      </w:r>
      <w:r w:rsidRPr="00E61850">
        <w:t>ervice</w:t>
      </w:r>
      <w:r w:rsidRPr="00A4685D">
        <w:t xml:space="preserve"> being rendered during this time</w:t>
      </w:r>
      <w:r>
        <w:t>.</w:t>
      </w:r>
    </w:p>
    <w:p w:rsidR="006B07D2" w:rsidRPr="00A4685D" w:rsidRDefault="006B07D2" w:rsidP="00D017CA">
      <w:pPr>
        <w:pStyle w:val="ListNumber"/>
      </w:pPr>
      <w:r w:rsidRPr="00A4685D">
        <w:t xml:space="preserve">If </w:t>
      </w:r>
      <w:r w:rsidR="009F08F9">
        <w:t xml:space="preserve">the </w:t>
      </w:r>
      <w:r w:rsidRPr="00E61850">
        <w:t>Billable</w:t>
      </w:r>
      <w:r w:rsidRPr="00A4685D">
        <w:t xml:space="preserve"> preference is turned on, check if the time is billable and the billing rate.</w:t>
      </w:r>
    </w:p>
    <w:p w:rsidR="006B07D2" w:rsidRPr="00A4685D" w:rsidRDefault="006B07D2" w:rsidP="00D017CA">
      <w:pPr>
        <w:pStyle w:val="ListNumber"/>
      </w:pPr>
      <w:r w:rsidRPr="00A4685D">
        <w:t>Enter the time tracked as, for example</w:t>
      </w:r>
      <w:r w:rsidRPr="007F764E">
        <w:rPr>
          <w:rStyle w:val="Emphasis"/>
        </w:rPr>
        <w:t xml:space="preserve">, </w:t>
      </w:r>
      <w:r w:rsidRPr="005D5B38">
        <w:rPr>
          <w:rStyle w:val="Emphasis"/>
          <w:i w:val="0"/>
        </w:rPr>
        <w:t>3.5 hours</w:t>
      </w:r>
      <w:r w:rsidRPr="00A4685D">
        <w:t xml:space="preserve">, either in HH:MM format (3:30) or in decimal format (3.5). Or, check the box next to </w:t>
      </w:r>
      <w:r w:rsidRPr="007F764E">
        <w:rPr>
          <w:rStyle w:val="Bold"/>
        </w:rPr>
        <w:t>Enter Start &amp; End Times</w:t>
      </w:r>
      <w:r w:rsidRPr="00A4685D">
        <w:t xml:space="preserve"> then fill in the fields </w:t>
      </w:r>
      <w:r w:rsidRPr="00E61850">
        <w:t>for Start Time and End Time</w:t>
      </w:r>
      <w:r>
        <w:t>.</w:t>
      </w:r>
    </w:p>
    <w:p w:rsidR="006B07D2" w:rsidRPr="00A4685D" w:rsidRDefault="006B07D2" w:rsidP="00D017CA">
      <w:pPr>
        <w:pStyle w:val="ListNumber"/>
      </w:pPr>
      <w:r w:rsidRPr="00A4685D">
        <w:t>Enter a description of the work done</w:t>
      </w:r>
      <w:r>
        <w:t>.</w:t>
      </w:r>
    </w:p>
    <w:p w:rsidR="006B07D2" w:rsidRPr="00C56775" w:rsidRDefault="006B07D2" w:rsidP="006B07D2">
      <w:r>
        <w:br w:type="page"/>
      </w:r>
    </w:p>
    <w:p w:rsidR="006B07D2" w:rsidRPr="00A4685D" w:rsidRDefault="006B07D2" w:rsidP="00D017CA">
      <w:pPr>
        <w:pStyle w:val="ListNumber"/>
      </w:pPr>
      <w:r w:rsidRPr="00A4685D">
        <w:lastRenderedPageBreak/>
        <w:t xml:space="preserve">Select </w:t>
      </w:r>
      <w:r w:rsidRPr="007F764E">
        <w:rPr>
          <w:rStyle w:val="Bold"/>
        </w:rPr>
        <w:t>Save and close</w:t>
      </w:r>
      <w:r w:rsidRPr="00A4685D">
        <w:t xml:space="preserve"> or (by clicking the </w:t>
      </w:r>
      <w:r w:rsidRPr="005D5B38">
        <w:rPr>
          <w:rStyle w:val="Bold"/>
          <w:b w:val="0"/>
        </w:rPr>
        <w:t>drop-down box</w:t>
      </w:r>
      <w:r w:rsidRPr="00A4685D">
        <w:t xml:space="preserve"> next to </w:t>
      </w:r>
      <w:r w:rsidRPr="00E61850">
        <w:t>Save and Close</w:t>
      </w:r>
      <w:r w:rsidRPr="00A4685D">
        <w:t xml:space="preserve">) select </w:t>
      </w:r>
      <w:r w:rsidRPr="007F764E">
        <w:rPr>
          <w:rStyle w:val="Bold"/>
        </w:rPr>
        <w:t xml:space="preserve">Save and </w:t>
      </w:r>
      <w:r w:rsidR="00A5547F">
        <w:rPr>
          <w:rStyle w:val="Bold"/>
        </w:rPr>
        <w:t>n</w:t>
      </w:r>
      <w:r w:rsidRPr="007F764E">
        <w:rPr>
          <w:rStyle w:val="Bold"/>
        </w:rPr>
        <w:t>ew</w:t>
      </w:r>
      <w:r w:rsidRPr="00A4685D">
        <w:t>.</w:t>
      </w:r>
    </w:p>
    <w:p w:rsidR="009F08F9" w:rsidRPr="00A4685D" w:rsidRDefault="009F08F9" w:rsidP="005D7A3C">
      <w:pPr>
        <w:pStyle w:val="FigureSpacer"/>
      </w:pPr>
      <w:r>
        <w:rPr>
          <w:noProof/>
        </w:rPr>
        <w:drawing>
          <wp:inline distT="0" distB="0" distL="0" distR="0" wp14:anchorId="229CE765" wp14:editId="7865E248">
            <wp:extent cx="6309360" cy="3523352"/>
            <wp:effectExtent l="19050" t="19050" r="15240" b="203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09360" cy="3523352"/>
                    </a:xfrm>
                    <a:prstGeom prst="rect">
                      <a:avLst/>
                    </a:prstGeom>
                    <a:ln w="19050">
                      <a:solidFill>
                        <a:srgbClr val="8D9096"/>
                      </a:solidFill>
                    </a:ln>
                    <a:effectLst/>
                  </pic:spPr>
                </pic:pic>
              </a:graphicData>
            </a:graphic>
          </wp:inline>
        </w:drawing>
      </w:r>
    </w:p>
    <w:p w:rsidR="006B07D2" w:rsidRDefault="006B07D2" w:rsidP="006B07D2">
      <w:bookmarkStart w:id="53" w:name="_Toc399685674"/>
      <w:bookmarkStart w:id="54" w:name="_Toc400112265"/>
      <w:r>
        <w:br w:type="page"/>
      </w:r>
    </w:p>
    <w:p w:rsidR="006B07D2" w:rsidRPr="00A4685D" w:rsidRDefault="006B07D2" w:rsidP="00E61850">
      <w:pPr>
        <w:pStyle w:val="StepHeading"/>
      </w:pPr>
      <w:r w:rsidRPr="00E61850">
        <w:rPr>
          <w:rStyle w:val="StepHeadingBlueChar"/>
        </w:rPr>
        <w:lastRenderedPageBreak/>
        <w:t>Step by Step:</w:t>
      </w:r>
      <w:r w:rsidRPr="00A4685D">
        <w:t xml:space="preserve"> Fill out a </w:t>
      </w:r>
      <w:r>
        <w:t>W</w:t>
      </w:r>
      <w:r w:rsidRPr="00A4685D">
        <w:t xml:space="preserve">eekly </w:t>
      </w:r>
      <w:r>
        <w:t>T</w:t>
      </w:r>
      <w:r w:rsidRPr="00A4685D">
        <w:t>imesheet</w:t>
      </w:r>
      <w:bookmarkEnd w:id="53"/>
      <w:bookmarkEnd w:id="54"/>
      <w:r w:rsidRPr="00A4685D">
        <w:t xml:space="preserve"> </w:t>
      </w:r>
    </w:p>
    <w:p w:rsidR="006B07D2" w:rsidRPr="00A4685D" w:rsidRDefault="006B07D2" w:rsidP="00533C3E">
      <w:pPr>
        <w:pStyle w:val="ListNumber"/>
        <w:numPr>
          <w:ilvl w:val="0"/>
          <w:numId w:val="26"/>
        </w:numPr>
      </w:pPr>
      <w:r w:rsidRPr="00A4685D">
        <w:t xml:space="preserve">Select </w:t>
      </w:r>
      <w:r w:rsidRPr="00C56775">
        <w:rPr>
          <w:rStyle w:val="Bold"/>
        </w:rPr>
        <w:t xml:space="preserve">Quick Create </w:t>
      </w:r>
      <w:r w:rsidRPr="00A4685D">
        <w:t>(</w:t>
      </w:r>
      <w:r w:rsidRPr="00C56775">
        <w:rPr>
          <w:rStyle w:val="Bold"/>
        </w:rPr>
        <w:t>+</w:t>
      </w:r>
      <w:r w:rsidRPr="00A4685D">
        <w:t>) at the top of the QuickBooks Online window</w:t>
      </w:r>
      <w:r>
        <w:t>.</w:t>
      </w:r>
    </w:p>
    <w:p w:rsidR="006B07D2" w:rsidRPr="00A4685D" w:rsidRDefault="00022FED" w:rsidP="00D017CA">
      <w:pPr>
        <w:pStyle w:val="ListNumber"/>
      </w:pPr>
      <w:r>
        <w:t>If necessary</w:t>
      </w:r>
      <w:r w:rsidR="00B3036E">
        <w:t>,</w:t>
      </w:r>
      <w:r w:rsidR="006B07D2" w:rsidRPr="00A4685D">
        <w:t xml:space="preserve"> select </w:t>
      </w:r>
      <w:r w:rsidR="006B07D2" w:rsidRPr="00C56775">
        <w:rPr>
          <w:rStyle w:val="Bold"/>
        </w:rPr>
        <w:t>Show More</w:t>
      </w:r>
      <w:r w:rsidR="006B07D2">
        <w:t>.</w:t>
      </w:r>
    </w:p>
    <w:p w:rsidR="006B07D2" w:rsidRPr="00A4685D" w:rsidRDefault="006B07D2" w:rsidP="00D017CA">
      <w:pPr>
        <w:pStyle w:val="ListNumber"/>
      </w:pPr>
      <w:r w:rsidRPr="00A4685D">
        <w:t xml:space="preserve">Under </w:t>
      </w:r>
      <w:r w:rsidRPr="006B6F0C">
        <w:t>Employees</w:t>
      </w:r>
      <w:r w:rsidR="00B3036E">
        <w:rPr>
          <w:rStyle w:val="Bold"/>
          <w:b w:val="0"/>
          <w:bCs/>
        </w:rPr>
        <w:t>,</w:t>
      </w:r>
      <w:r w:rsidRPr="00A4685D">
        <w:t xml:space="preserve"> select </w:t>
      </w:r>
      <w:r w:rsidRPr="00C56775">
        <w:rPr>
          <w:rStyle w:val="Bold"/>
        </w:rPr>
        <w:t>Weekly Timesheet</w:t>
      </w:r>
      <w:r>
        <w:t xml:space="preserve">. </w:t>
      </w:r>
    </w:p>
    <w:p w:rsidR="006B07D2" w:rsidRPr="00A4685D" w:rsidRDefault="006B07D2" w:rsidP="00D017CA">
      <w:pPr>
        <w:pStyle w:val="ListNumber"/>
      </w:pPr>
      <w:r w:rsidRPr="00A4685D">
        <w:t xml:space="preserve">Enter the name of the </w:t>
      </w:r>
      <w:r w:rsidR="005D5B38">
        <w:t>e</w:t>
      </w:r>
      <w:r w:rsidRPr="00E61850">
        <w:t xml:space="preserve">mployee or </w:t>
      </w:r>
      <w:r w:rsidR="005D5B38">
        <w:t>v</w:t>
      </w:r>
      <w:r w:rsidRPr="00E61850">
        <w:t>endor</w:t>
      </w:r>
      <w:r w:rsidRPr="00A4685D">
        <w:t xml:space="preserve"> whose time is being tracked</w:t>
      </w:r>
      <w:r>
        <w:t>.</w:t>
      </w:r>
      <w:r w:rsidRPr="00A4685D">
        <w:t xml:space="preserve"> </w:t>
      </w:r>
    </w:p>
    <w:p w:rsidR="006B07D2" w:rsidRPr="00A4685D" w:rsidRDefault="006B07D2" w:rsidP="00D017CA">
      <w:pPr>
        <w:pStyle w:val="ListNumber"/>
      </w:pPr>
      <w:r w:rsidRPr="00A4685D">
        <w:t xml:space="preserve">Enter the work week for which the time is being tracked (the preferred first day of a work week for this company is determined in the </w:t>
      </w:r>
      <w:r w:rsidR="00127534" w:rsidRPr="006B6F0C">
        <w:t xml:space="preserve">Account and </w:t>
      </w:r>
      <w:r w:rsidRPr="006B6F0C">
        <w:t>Settings</w:t>
      </w:r>
      <w:r w:rsidRPr="00A67F2D">
        <w:t xml:space="preserve"> for Time Tracking).</w:t>
      </w:r>
    </w:p>
    <w:p w:rsidR="006B07D2" w:rsidRPr="00A4685D" w:rsidRDefault="006B07D2" w:rsidP="00D017CA">
      <w:pPr>
        <w:pStyle w:val="ListNumber"/>
      </w:pPr>
      <w:r w:rsidRPr="00A4685D">
        <w:t xml:space="preserve">In each row of the </w:t>
      </w:r>
      <w:r w:rsidRPr="00A67F2D">
        <w:t>Weekly Timesheet</w:t>
      </w:r>
      <w:r w:rsidRPr="00A4685D">
        <w:t xml:space="preserve"> grid, enter the </w:t>
      </w:r>
      <w:r w:rsidR="005D5B38">
        <w:t>c</w:t>
      </w:r>
      <w:r w:rsidRPr="00A4685D">
        <w:t xml:space="preserve">ustomer for </w:t>
      </w:r>
      <w:r w:rsidR="005D5B38">
        <w:t xml:space="preserve">whom </w:t>
      </w:r>
      <w:r w:rsidRPr="00A4685D">
        <w:t xml:space="preserve">this individual’s time is being tracked, the </w:t>
      </w:r>
      <w:r w:rsidR="005D5B38">
        <w:t>s</w:t>
      </w:r>
      <w:r w:rsidRPr="00A67F2D">
        <w:t>ervice</w:t>
      </w:r>
      <w:r w:rsidRPr="00A4685D">
        <w:t xml:space="preserve"> being rendered during this time, and the time tracked day by day during the week, either in HH:MM format (3:30) or decimal format (3.5). If necessary for invoicing purposes, enter the </w:t>
      </w:r>
      <w:r w:rsidRPr="00A67F2D">
        <w:t>Bill @ rate and the Taxable</w:t>
      </w:r>
      <w:r w:rsidRPr="00A4685D">
        <w:t xml:space="preserve"> status as well</w:t>
      </w:r>
      <w:r>
        <w:t>.</w:t>
      </w:r>
    </w:p>
    <w:p w:rsidR="006B07D2" w:rsidRPr="00A4685D" w:rsidRDefault="006B07D2" w:rsidP="00D017CA">
      <w:pPr>
        <w:pStyle w:val="ListNumber"/>
      </w:pPr>
      <w:r w:rsidRPr="00A4685D">
        <w:t xml:space="preserve">Select </w:t>
      </w:r>
      <w:r w:rsidRPr="00C56775">
        <w:rPr>
          <w:rStyle w:val="Bold"/>
        </w:rPr>
        <w:t>Save and close</w:t>
      </w:r>
      <w:r w:rsidRPr="00A4685D">
        <w:t xml:space="preserve"> or (by clicking the </w:t>
      </w:r>
      <w:r w:rsidRPr="005D5B38">
        <w:rPr>
          <w:rStyle w:val="Bold"/>
          <w:b w:val="0"/>
        </w:rPr>
        <w:t>drop-down box</w:t>
      </w:r>
      <w:r w:rsidRPr="00A4685D">
        <w:t xml:space="preserve"> next to </w:t>
      </w:r>
      <w:r w:rsidRPr="00C56775">
        <w:rPr>
          <w:rStyle w:val="Bold"/>
        </w:rPr>
        <w:t xml:space="preserve">Save and </w:t>
      </w:r>
      <w:r w:rsidR="00D357F6">
        <w:rPr>
          <w:rStyle w:val="Bold"/>
        </w:rPr>
        <w:t>c</w:t>
      </w:r>
      <w:r w:rsidRPr="00C56775">
        <w:rPr>
          <w:rStyle w:val="Bold"/>
        </w:rPr>
        <w:t>lose</w:t>
      </w:r>
      <w:r w:rsidRPr="00A4685D">
        <w:t xml:space="preserve">) select </w:t>
      </w:r>
      <w:r w:rsidRPr="00C56775">
        <w:rPr>
          <w:rStyle w:val="Bold"/>
        </w:rPr>
        <w:t xml:space="preserve">Save and </w:t>
      </w:r>
      <w:r w:rsidR="00D357F6">
        <w:rPr>
          <w:rStyle w:val="Bold"/>
        </w:rPr>
        <w:t>n</w:t>
      </w:r>
      <w:r w:rsidRPr="00C56775">
        <w:rPr>
          <w:rStyle w:val="Bold"/>
        </w:rPr>
        <w:t>ew</w:t>
      </w:r>
      <w:r w:rsidRPr="00A4685D">
        <w:t>.</w:t>
      </w:r>
    </w:p>
    <w:p w:rsidR="009F08F9" w:rsidRPr="00A4685D" w:rsidRDefault="009F08F9" w:rsidP="006B07D2">
      <w:pPr>
        <w:pStyle w:val="FigureSpacer"/>
      </w:pPr>
      <w:r>
        <w:rPr>
          <w:noProof/>
        </w:rPr>
        <w:drawing>
          <wp:inline distT="0" distB="0" distL="0" distR="0" wp14:anchorId="77A6E721" wp14:editId="58FDCA4F">
            <wp:extent cx="6309360" cy="3569671"/>
            <wp:effectExtent l="19050" t="19050" r="15240" b="1206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309360" cy="3569671"/>
                    </a:xfrm>
                    <a:prstGeom prst="rect">
                      <a:avLst/>
                    </a:prstGeom>
                    <a:ln w="19050">
                      <a:solidFill>
                        <a:srgbClr val="8D9096"/>
                      </a:solidFill>
                    </a:ln>
                    <a:effectLst/>
                  </pic:spPr>
                </pic:pic>
              </a:graphicData>
            </a:graphic>
          </wp:inline>
        </w:drawing>
      </w:r>
    </w:p>
    <w:p w:rsidR="006B07D2" w:rsidRDefault="006B07D2" w:rsidP="006B07D2">
      <w:bookmarkStart w:id="55" w:name="_Toc400112266"/>
      <w:r>
        <w:br w:type="page"/>
      </w:r>
    </w:p>
    <w:p w:rsidR="006B07D2" w:rsidRPr="00A4685D" w:rsidRDefault="006B07D2" w:rsidP="00A67F2D">
      <w:pPr>
        <w:pStyle w:val="StepHeading"/>
      </w:pPr>
      <w:r w:rsidRPr="00A67F2D">
        <w:rPr>
          <w:rStyle w:val="StepHeadingBlueChar"/>
        </w:rPr>
        <w:lastRenderedPageBreak/>
        <w:t>Step by Step:</w:t>
      </w:r>
      <w:r w:rsidRPr="00A4685D">
        <w:t xml:space="preserve"> Make a Bank Deposit</w:t>
      </w:r>
      <w:bookmarkEnd w:id="55"/>
    </w:p>
    <w:p w:rsidR="006B07D2" w:rsidRPr="00A4685D" w:rsidRDefault="006B07D2" w:rsidP="00533C3E">
      <w:pPr>
        <w:pStyle w:val="ListNumber"/>
        <w:numPr>
          <w:ilvl w:val="0"/>
          <w:numId w:val="27"/>
        </w:numPr>
      </w:pPr>
      <w:r w:rsidRPr="00A4685D">
        <w:t xml:space="preserve">Select </w:t>
      </w:r>
      <w:r w:rsidRPr="00C56775">
        <w:rPr>
          <w:rStyle w:val="Bold"/>
        </w:rPr>
        <w:t xml:space="preserve">Quick Create </w:t>
      </w:r>
      <w:r w:rsidRPr="00A4685D">
        <w:t>(</w:t>
      </w:r>
      <w:r w:rsidRPr="00C56775">
        <w:rPr>
          <w:rStyle w:val="Bold"/>
        </w:rPr>
        <w:t>+</w:t>
      </w:r>
      <w:r w:rsidRPr="00A4685D">
        <w:t>) at the top of the QuickBooks Online window</w:t>
      </w:r>
      <w:r>
        <w:t>.</w:t>
      </w:r>
    </w:p>
    <w:p w:rsidR="006B07D2" w:rsidRPr="00A4685D" w:rsidRDefault="00565595" w:rsidP="00D017CA">
      <w:pPr>
        <w:pStyle w:val="ListNumber"/>
      </w:pPr>
      <w:r>
        <w:t>If necessary</w:t>
      </w:r>
      <w:r w:rsidR="00B3036E">
        <w:t>,</w:t>
      </w:r>
      <w:r w:rsidR="006B07D2" w:rsidRPr="00A4685D">
        <w:t xml:space="preserve"> select </w:t>
      </w:r>
      <w:r w:rsidR="006B07D2" w:rsidRPr="00C56775">
        <w:rPr>
          <w:rStyle w:val="Bold"/>
        </w:rPr>
        <w:t>Show More</w:t>
      </w:r>
      <w:r w:rsidR="006B07D2">
        <w:t>.</w:t>
      </w:r>
    </w:p>
    <w:p w:rsidR="006B07D2" w:rsidRPr="00A4685D" w:rsidRDefault="006B07D2" w:rsidP="00D017CA">
      <w:pPr>
        <w:pStyle w:val="ListNumber"/>
      </w:pPr>
      <w:r w:rsidRPr="00A4685D">
        <w:t xml:space="preserve">Under </w:t>
      </w:r>
      <w:r w:rsidRPr="006B6F0C">
        <w:t>Other</w:t>
      </w:r>
      <w:r w:rsidR="00DE42DA">
        <w:t>,</w:t>
      </w:r>
      <w:r w:rsidRPr="00A4685D">
        <w:t xml:space="preserve"> </w:t>
      </w:r>
      <w:r w:rsidR="005A641A">
        <w:t>choose</w:t>
      </w:r>
      <w:r w:rsidRPr="00A4685D">
        <w:t xml:space="preserve"> </w:t>
      </w:r>
      <w:r w:rsidRPr="00C56775">
        <w:rPr>
          <w:rStyle w:val="Bold"/>
        </w:rPr>
        <w:t>Bank Deposit</w:t>
      </w:r>
      <w:r>
        <w:t>.</w:t>
      </w:r>
    </w:p>
    <w:p w:rsidR="006B07D2" w:rsidRPr="00A4685D" w:rsidRDefault="006B07D2" w:rsidP="00D017CA">
      <w:pPr>
        <w:pStyle w:val="ListNumber"/>
      </w:pPr>
      <w:r w:rsidRPr="00A4685D">
        <w:t>Select which bank account you are using for the deposit</w:t>
      </w:r>
      <w:r>
        <w:t>.</w:t>
      </w:r>
    </w:p>
    <w:p w:rsidR="006B07D2" w:rsidRPr="00A4685D" w:rsidRDefault="006B07D2" w:rsidP="00D017CA">
      <w:pPr>
        <w:pStyle w:val="ListNumber"/>
      </w:pPr>
      <w:r w:rsidRPr="00A4685D">
        <w:t xml:space="preserve">Fill in the </w:t>
      </w:r>
      <w:r w:rsidR="00446BFD">
        <w:t xml:space="preserve">deposit </w:t>
      </w:r>
      <w:r w:rsidRPr="00A4685D">
        <w:t>date</w:t>
      </w:r>
      <w:r>
        <w:t>.</w:t>
      </w:r>
    </w:p>
    <w:p w:rsidR="006B07D2" w:rsidRPr="00A4685D" w:rsidRDefault="006B07D2" w:rsidP="00D017CA">
      <w:pPr>
        <w:pStyle w:val="ListNumber"/>
      </w:pPr>
      <w:r w:rsidRPr="00A4685D">
        <w:t>If there are any monies in Undeposited Funds, they will show up on the top part of the screen</w:t>
      </w:r>
      <w:r w:rsidR="00446BFD">
        <w:t xml:space="preserve"> </w:t>
      </w:r>
      <w:r w:rsidR="00446BFD" w:rsidRPr="005A641A">
        <w:t xml:space="preserve">under </w:t>
      </w:r>
      <w:r w:rsidR="00446BFD" w:rsidRPr="006B6F0C">
        <w:t>Select Existing Payments</w:t>
      </w:r>
      <w:r w:rsidRPr="00A4685D">
        <w:t>.</w:t>
      </w:r>
    </w:p>
    <w:p w:rsidR="006B07D2" w:rsidRPr="00A4685D" w:rsidRDefault="006B07D2" w:rsidP="00D017CA">
      <w:pPr>
        <w:pStyle w:val="ListNumber"/>
      </w:pPr>
      <w:r w:rsidRPr="00A4685D">
        <w:t xml:space="preserve">Select </w:t>
      </w:r>
      <w:r w:rsidR="00446BFD">
        <w:t xml:space="preserve">any of </w:t>
      </w:r>
      <w:r w:rsidRPr="00A4685D">
        <w:t xml:space="preserve">the </w:t>
      </w:r>
      <w:r w:rsidR="00F1431F">
        <w:t>e</w:t>
      </w:r>
      <w:r w:rsidRPr="005A641A">
        <w:t xml:space="preserve">xisting </w:t>
      </w:r>
      <w:r w:rsidR="00F1431F">
        <w:t>p</w:t>
      </w:r>
      <w:r w:rsidRPr="005A641A">
        <w:t>ayments</w:t>
      </w:r>
      <w:r w:rsidRPr="00A4685D">
        <w:t xml:space="preserve"> if they are part of the deposit</w:t>
      </w:r>
      <w:r>
        <w:t>.</w:t>
      </w:r>
    </w:p>
    <w:p w:rsidR="006B07D2" w:rsidRPr="00A4685D" w:rsidRDefault="006B07D2" w:rsidP="00D017CA">
      <w:pPr>
        <w:pStyle w:val="ListNumber"/>
      </w:pPr>
      <w:r w:rsidRPr="00A4685D">
        <w:t xml:space="preserve">In the </w:t>
      </w:r>
      <w:r w:rsidRPr="006B6F0C">
        <w:t>Add New Deposits</w:t>
      </w:r>
      <w:r w:rsidRPr="00A4685D">
        <w:t xml:space="preserve"> area, add any other payments received, </w:t>
      </w:r>
      <w:r w:rsidR="00446BFD">
        <w:t xml:space="preserve">which are </w:t>
      </w:r>
      <w:r w:rsidRPr="00A4685D">
        <w:t xml:space="preserve">typically </w:t>
      </w:r>
      <w:r w:rsidR="00446BFD">
        <w:t xml:space="preserve">not </w:t>
      </w:r>
      <w:r w:rsidRPr="00A4685D">
        <w:t>sales</w:t>
      </w:r>
      <w:r w:rsidR="00446BFD">
        <w:t>-</w:t>
      </w:r>
      <w:r w:rsidRPr="00A4685D">
        <w:t>related transactions</w:t>
      </w:r>
      <w:r w:rsidR="00446BFD">
        <w:t xml:space="preserve"> such as shareholder loans or insurance </w:t>
      </w:r>
      <w:r w:rsidR="009F08F9">
        <w:t xml:space="preserve">premium </w:t>
      </w:r>
      <w:r w:rsidR="00446BFD">
        <w:t>rebates</w:t>
      </w:r>
      <w:r w:rsidRPr="00A4685D">
        <w:t xml:space="preserve">. </w:t>
      </w:r>
    </w:p>
    <w:p w:rsidR="006B07D2" w:rsidRPr="00A4685D" w:rsidRDefault="006B07D2" w:rsidP="00D017CA">
      <w:pPr>
        <w:pStyle w:val="ListNumber"/>
      </w:pPr>
      <w:r w:rsidRPr="00A4685D">
        <w:t xml:space="preserve">If you are taking cash back from the deposit, click in the posting account, </w:t>
      </w:r>
      <w:r w:rsidR="00565595">
        <w:t>(</w:t>
      </w:r>
      <w:r w:rsidRPr="00A4685D">
        <w:t>i.e.</w:t>
      </w:r>
      <w:r>
        <w:t>,</w:t>
      </w:r>
      <w:r w:rsidRPr="00A4685D">
        <w:t xml:space="preserve"> </w:t>
      </w:r>
      <w:r w:rsidRPr="00F1431F">
        <w:rPr>
          <w:rStyle w:val="Bold"/>
          <w:b w:val="0"/>
        </w:rPr>
        <w:t>Petty Cash</w:t>
      </w:r>
      <w:r w:rsidRPr="00A4685D">
        <w:t xml:space="preserve"> or </w:t>
      </w:r>
      <w:r w:rsidRPr="00F1431F">
        <w:rPr>
          <w:rStyle w:val="Bold"/>
          <w:b w:val="0"/>
        </w:rPr>
        <w:t>Owner’s Draw</w:t>
      </w:r>
      <w:r w:rsidR="00565595" w:rsidRPr="00F1431F">
        <w:rPr>
          <w:rStyle w:val="Bold"/>
          <w:b w:val="0"/>
        </w:rPr>
        <w:t>)</w:t>
      </w:r>
      <w:r w:rsidRPr="00F1431F">
        <w:t xml:space="preserve"> </w:t>
      </w:r>
      <w:r w:rsidRPr="00A4685D">
        <w:t>and the amount of cash be taken</w:t>
      </w:r>
      <w:r>
        <w:t>.</w:t>
      </w:r>
    </w:p>
    <w:p w:rsidR="006B07D2" w:rsidRPr="00A4685D" w:rsidRDefault="006B07D2" w:rsidP="00D017CA">
      <w:pPr>
        <w:pStyle w:val="ListNumber"/>
      </w:pPr>
      <w:r w:rsidRPr="00A4685D">
        <w:t xml:space="preserve">Click </w:t>
      </w:r>
      <w:r w:rsidRPr="00C56775">
        <w:rPr>
          <w:rStyle w:val="Bold"/>
        </w:rPr>
        <w:t xml:space="preserve">Save and </w:t>
      </w:r>
      <w:r w:rsidR="00A5547F">
        <w:rPr>
          <w:rStyle w:val="Bold"/>
        </w:rPr>
        <w:t>c</w:t>
      </w:r>
      <w:r w:rsidRPr="00C56775">
        <w:rPr>
          <w:rStyle w:val="Bold"/>
        </w:rPr>
        <w:t>lose</w:t>
      </w:r>
      <w:r w:rsidRPr="00A4685D">
        <w:t xml:space="preserve"> or </w:t>
      </w:r>
      <w:r w:rsidRPr="00C56775">
        <w:rPr>
          <w:rStyle w:val="Bold"/>
        </w:rPr>
        <w:t xml:space="preserve">Save and </w:t>
      </w:r>
      <w:r w:rsidR="00A5547F">
        <w:rPr>
          <w:rStyle w:val="Bold"/>
        </w:rPr>
        <w:t>n</w:t>
      </w:r>
      <w:r w:rsidRPr="00C56775">
        <w:rPr>
          <w:rStyle w:val="Bold"/>
        </w:rPr>
        <w:t>ew</w:t>
      </w:r>
      <w:r>
        <w:t>.</w:t>
      </w:r>
    </w:p>
    <w:p w:rsidR="008A500F" w:rsidRPr="00A4685D" w:rsidRDefault="008A500F" w:rsidP="006B07D2">
      <w:pPr>
        <w:pStyle w:val="FigureSpacer"/>
      </w:pPr>
      <w:r>
        <w:rPr>
          <w:noProof/>
        </w:rPr>
        <w:drawing>
          <wp:inline distT="0" distB="0" distL="0" distR="0" wp14:anchorId="1B471324" wp14:editId="10B608C6">
            <wp:extent cx="6217920" cy="3483391"/>
            <wp:effectExtent l="19050" t="19050" r="11430" b="222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217920" cy="3483391"/>
                    </a:xfrm>
                    <a:prstGeom prst="rect">
                      <a:avLst/>
                    </a:prstGeom>
                    <a:ln w="19050">
                      <a:solidFill>
                        <a:srgbClr val="8D9096"/>
                      </a:solidFill>
                    </a:ln>
                    <a:effectLst/>
                  </pic:spPr>
                </pic:pic>
              </a:graphicData>
            </a:graphic>
          </wp:inline>
        </w:drawing>
      </w:r>
    </w:p>
    <w:p w:rsidR="006B07D2" w:rsidRPr="00A4685D" w:rsidRDefault="0027286A" w:rsidP="005D7A3C">
      <w:r>
        <w:lastRenderedPageBreak/>
        <w:t xml:space="preserve">By clicking </w:t>
      </w:r>
      <w:r w:rsidRPr="006E7C9D">
        <w:rPr>
          <w:b/>
          <w:bCs/>
        </w:rPr>
        <w:t>Print</w:t>
      </w:r>
      <w:r>
        <w:t xml:space="preserve"> at the bottom of the deposit form, y</w:t>
      </w:r>
      <w:r w:rsidR="006B07D2" w:rsidRPr="00A4685D">
        <w:t xml:space="preserve">ou can also print a </w:t>
      </w:r>
      <w:r w:rsidR="00F1431F">
        <w:t>d</w:t>
      </w:r>
      <w:r w:rsidR="006B07D2" w:rsidRPr="00A4685D">
        <w:t xml:space="preserve">eposit </w:t>
      </w:r>
      <w:r w:rsidR="00F1431F">
        <w:t>s</w:t>
      </w:r>
      <w:r w:rsidR="006B07D2" w:rsidRPr="00A4685D">
        <w:t xml:space="preserve">lip and </w:t>
      </w:r>
      <w:r w:rsidR="00F1431F">
        <w:t>s</w:t>
      </w:r>
      <w:r w:rsidR="006B07D2" w:rsidRPr="00A4685D">
        <w:t>ummary using preprinted deposit slips</w:t>
      </w:r>
      <w:r>
        <w:t>.</w:t>
      </w:r>
      <w:r w:rsidR="006B07D2" w:rsidRPr="00A4685D">
        <w:t xml:space="preserve"> </w:t>
      </w:r>
      <w:r>
        <w:t>You can also print</w:t>
      </w:r>
      <w:r w:rsidR="006B07D2" w:rsidRPr="00A4685D">
        <w:t xml:space="preserve"> </w:t>
      </w:r>
      <w:r w:rsidR="00F1431F">
        <w:t>a s</w:t>
      </w:r>
      <w:r w:rsidR="006B07D2" w:rsidRPr="00A4685D">
        <w:t xml:space="preserve">ummary </w:t>
      </w:r>
      <w:r w:rsidR="00F1431F">
        <w:t>o</w:t>
      </w:r>
      <w:r w:rsidR="006B07D2" w:rsidRPr="00A4685D">
        <w:t xml:space="preserve">nly </w:t>
      </w:r>
      <w:r>
        <w:t>on</w:t>
      </w:r>
      <w:r w:rsidR="006B07D2" w:rsidRPr="00A4685D">
        <w:t xml:space="preserve"> plain paper.</w:t>
      </w:r>
      <w:r>
        <w:t xml:space="preserve"> This area is also used for setting up and aligning these forms to be printed.</w:t>
      </w:r>
    </w:p>
    <w:p w:rsidR="00BF02DB" w:rsidRPr="00A4685D" w:rsidRDefault="00BF02DB" w:rsidP="006B07D2">
      <w:pPr>
        <w:pStyle w:val="FigureSpacer"/>
      </w:pPr>
      <w:r>
        <w:rPr>
          <w:noProof/>
        </w:rPr>
        <w:drawing>
          <wp:inline distT="0" distB="0" distL="0" distR="0" wp14:anchorId="327B4C5A" wp14:editId="3F2CE9EB">
            <wp:extent cx="2704762" cy="1676190"/>
            <wp:effectExtent l="19050" t="19050" r="19685" b="196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704762" cy="1676190"/>
                    </a:xfrm>
                    <a:prstGeom prst="rect">
                      <a:avLst/>
                    </a:prstGeom>
                    <a:ln w="19050">
                      <a:solidFill>
                        <a:srgbClr val="8D9096"/>
                      </a:solidFill>
                    </a:ln>
                    <a:effectLst/>
                  </pic:spPr>
                </pic:pic>
              </a:graphicData>
            </a:graphic>
          </wp:inline>
        </w:drawing>
      </w:r>
    </w:p>
    <w:p w:rsidR="006B07D2" w:rsidRPr="00C56775" w:rsidRDefault="006B07D2" w:rsidP="006B07D2">
      <w:bookmarkStart w:id="56" w:name="_Toc400112267"/>
      <w:r>
        <w:br w:type="page"/>
      </w:r>
    </w:p>
    <w:p w:rsidR="006B07D2" w:rsidRPr="00A4685D" w:rsidRDefault="006B07D2" w:rsidP="005A641A">
      <w:pPr>
        <w:pStyle w:val="StepHeading"/>
      </w:pPr>
      <w:r w:rsidRPr="005A641A">
        <w:rPr>
          <w:rStyle w:val="StepHeadingBlueChar"/>
        </w:rPr>
        <w:lastRenderedPageBreak/>
        <w:t xml:space="preserve">Step by Step: </w:t>
      </w:r>
      <w:r w:rsidRPr="00A4685D">
        <w:t>Transfer Funds</w:t>
      </w:r>
      <w:bookmarkEnd w:id="56"/>
    </w:p>
    <w:p w:rsidR="006B07D2" w:rsidRPr="00A4685D" w:rsidRDefault="006B07D2" w:rsidP="00565595">
      <w:r w:rsidRPr="00A4685D">
        <w:t>Transfers are used to move monies between two company accounts.</w:t>
      </w:r>
      <w:r>
        <w:t xml:space="preserve"> </w:t>
      </w:r>
      <w:r w:rsidRPr="00A4685D">
        <w:t xml:space="preserve">You could transfer funds from one bank account to another bank account or from a bank account to a company credit card account. You don’t use the </w:t>
      </w:r>
      <w:r w:rsidRPr="006B6F0C">
        <w:t>Transfer</w:t>
      </w:r>
      <w:r w:rsidRPr="00A4685D">
        <w:t xml:space="preserve"> feature to transfer from your bank account to your vendor’s bank account.</w:t>
      </w:r>
    </w:p>
    <w:p w:rsidR="006B07D2" w:rsidRPr="00A4685D" w:rsidRDefault="006B07D2" w:rsidP="00533C3E">
      <w:pPr>
        <w:pStyle w:val="ListNumber"/>
        <w:numPr>
          <w:ilvl w:val="0"/>
          <w:numId w:val="28"/>
        </w:numPr>
      </w:pPr>
      <w:r w:rsidRPr="00A4685D">
        <w:t xml:space="preserve">Select </w:t>
      </w:r>
      <w:r w:rsidRPr="00C56775">
        <w:rPr>
          <w:rStyle w:val="Bold"/>
        </w:rPr>
        <w:t>Quick Create</w:t>
      </w:r>
      <w:r w:rsidRPr="00A4685D">
        <w:t xml:space="preserve"> (</w:t>
      </w:r>
      <w:r w:rsidRPr="00C56775">
        <w:rPr>
          <w:rStyle w:val="Bold"/>
        </w:rPr>
        <w:t>+</w:t>
      </w:r>
      <w:r w:rsidRPr="00A4685D">
        <w:t>) at the top of the QuickBooks Online window</w:t>
      </w:r>
      <w:r>
        <w:t>.</w:t>
      </w:r>
    </w:p>
    <w:p w:rsidR="006B07D2" w:rsidRPr="00A4685D" w:rsidRDefault="00565595" w:rsidP="00D017CA">
      <w:pPr>
        <w:pStyle w:val="ListNumber"/>
      </w:pPr>
      <w:r>
        <w:t>If necessary</w:t>
      </w:r>
      <w:r w:rsidR="00B3036E">
        <w:t>,</w:t>
      </w:r>
      <w:r w:rsidR="006B07D2" w:rsidRPr="00A4685D">
        <w:t xml:space="preserve"> select </w:t>
      </w:r>
      <w:r w:rsidR="006B07D2" w:rsidRPr="00C56775">
        <w:rPr>
          <w:rStyle w:val="Bold"/>
        </w:rPr>
        <w:t>Show More</w:t>
      </w:r>
      <w:r w:rsidR="006B07D2">
        <w:rPr>
          <w:rStyle w:val="Bold"/>
          <w:b w:val="0"/>
        </w:rPr>
        <w:t>.</w:t>
      </w:r>
    </w:p>
    <w:p w:rsidR="006B07D2" w:rsidRPr="00A4685D" w:rsidRDefault="006B07D2" w:rsidP="00D017CA">
      <w:pPr>
        <w:pStyle w:val="ListNumber"/>
      </w:pPr>
      <w:r w:rsidRPr="00A4685D">
        <w:t xml:space="preserve">Under </w:t>
      </w:r>
      <w:r w:rsidRPr="006B6F0C">
        <w:t>Other</w:t>
      </w:r>
      <w:r w:rsidR="00DE42DA">
        <w:t>,</w:t>
      </w:r>
      <w:r w:rsidRPr="005A641A">
        <w:t xml:space="preserve"> </w:t>
      </w:r>
      <w:r w:rsidR="005A641A">
        <w:t>choose</w:t>
      </w:r>
      <w:r w:rsidR="00BF02DB">
        <w:t xml:space="preserve"> </w:t>
      </w:r>
      <w:r w:rsidRPr="00C56775">
        <w:rPr>
          <w:rStyle w:val="Bold"/>
        </w:rPr>
        <w:t>Transfer</w:t>
      </w:r>
      <w:r>
        <w:t>.</w:t>
      </w:r>
    </w:p>
    <w:p w:rsidR="006B07D2" w:rsidRPr="00A4685D" w:rsidRDefault="006B07D2" w:rsidP="00D017CA">
      <w:pPr>
        <w:pStyle w:val="ListNumber"/>
      </w:pPr>
      <w:r w:rsidRPr="00A4685D">
        <w:t xml:space="preserve">Select </w:t>
      </w:r>
      <w:r w:rsidR="00B3036E">
        <w:t>your source</w:t>
      </w:r>
      <w:r w:rsidR="00B3036E" w:rsidRPr="00A4685D">
        <w:t xml:space="preserve"> </w:t>
      </w:r>
      <w:r w:rsidRPr="00A4685D">
        <w:t xml:space="preserve">account </w:t>
      </w:r>
      <w:r w:rsidR="00C769A3">
        <w:t xml:space="preserve">in </w:t>
      </w:r>
      <w:r w:rsidR="00B3036E" w:rsidRPr="006B6F0C">
        <w:t>Transfer Funds From</w:t>
      </w:r>
      <w:r w:rsidR="00B3036E">
        <w:t>.</w:t>
      </w:r>
    </w:p>
    <w:p w:rsidR="006B07D2" w:rsidRDefault="006B07D2" w:rsidP="00D017CA">
      <w:pPr>
        <w:pStyle w:val="ListNumber"/>
      </w:pPr>
      <w:r w:rsidRPr="00A4685D">
        <w:t xml:space="preserve">Select </w:t>
      </w:r>
      <w:r w:rsidR="00C769A3">
        <w:t xml:space="preserve">your destination account in </w:t>
      </w:r>
      <w:r w:rsidR="00B3036E" w:rsidRPr="006B6F0C">
        <w:t>Transfer Funds To</w:t>
      </w:r>
      <w:r w:rsidR="00B3036E" w:rsidRPr="005A641A">
        <w:t>.</w:t>
      </w:r>
    </w:p>
    <w:p w:rsidR="00B3036E" w:rsidRPr="00A4685D" w:rsidRDefault="00B3036E" w:rsidP="00D017CA">
      <w:pPr>
        <w:pStyle w:val="ListNumber"/>
      </w:pPr>
      <w:r>
        <w:t xml:space="preserve">Fill in the </w:t>
      </w:r>
      <w:r w:rsidR="00E97500" w:rsidRPr="005A641A">
        <w:t>A</w:t>
      </w:r>
      <w:r w:rsidRPr="005A641A">
        <w:t>mount</w:t>
      </w:r>
      <w:r>
        <w:t xml:space="preserve"> of the transfer.</w:t>
      </w:r>
    </w:p>
    <w:p w:rsidR="006B07D2" w:rsidRPr="00A4685D" w:rsidRDefault="006B07D2" w:rsidP="00D017CA">
      <w:pPr>
        <w:pStyle w:val="ListNumber"/>
      </w:pPr>
      <w:r w:rsidRPr="00A4685D">
        <w:t xml:space="preserve">Fill in the </w:t>
      </w:r>
      <w:r w:rsidR="00E97500" w:rsidRPr="005A641A">
        <w:t>D</w:t>
      </w:r>
      <w:r w:rsidRPr="005A641A">
        <w:t>ate</w:t>
      </w:r>
      <w:r w:rsidR="00B3036E">
        <w:t xml:space="preserve"> of the transfer</w:t>
      </w:r>
      <w:r>
        <w:t>.</w:t>
      </w:r>
    </w:p>
    <w:p w:rsidR="006B07D2" w:rsidRPr="00A4685D" w:rsidRDefault="006B07D2" w:rsidP="00D017CA">
      <w:pPr>
        <w:pStyle w:val="ListNumber"/>
      </w:pPr>
      <w:r w:rsidRPr="00A4685D">
        <w:t xml:space="preserve">Enter a </w:t>
      </w:r>
      <w:r w:rsidRPr="005A641A">
        <w:t>Memo</w:t>
      </w:r>
      <w:r w:rsidRPr="00A4685D">
        <w:t xml:space="preserve"> if desired</w:t>
      </w:r>
      <w:r>
        <w:t>.</w:t>
      </w:r>
    </w:p>
    <w:p w:rsidR="006B07D2" w:rsidRPr="00A4685D" w:rsidRDefault="00953AC1" w:rsidP="00D017CA">
      <w:pPr>
        <w:pStyle w:val="ListNumber"/>
      </w:pPr>
      <w:r>
        <w:t>Click</w:t>
      </w:r>
      <w:r w:rsidR="006B07D2" w:rsidRPr="00A4685D">
        <w:t xml:space="preserve"> </w:t>
      </w:r>
      <w:r w:rsidR="006B07D2" w:rsidRPr="00C56775">
        <w:rPr>
          <w:rStyle w:val="Bold"/>
        </w:rPr>
        <w:t xml:space="preserve">Save and </w:t>
      </w:r>
      <w:r w:rsidR="00A5547F">
        <w:rPr>
          <w:rStyle w:val="Bold"/>
        </w:rPr>
        <w:t>c</w:t>
      </w:r>
      <w:r w:rsidR="006B07D2" w:rsidRPr="00C56775">
        <w:rPr>
          <w:rStyle w:val="Bold"/>
        </w:rPr>
        <w:t>lose</w:t>
      </w:r>
      <w:r w:rsidR="006B07D2" w:rsidRPr="00A4685D">
        <w:t xml:space="preserve"> or </w:t>
      </w:r>
      <w:r w:rsidR="006B07D2" w:rsidRPr="00C56775">
        <w:rPr>
          <w:rStyle w:val="Bold"/>
        </w:rPr>
        <w:t xml:space="preserve">Save and </w:t>
      </w:r>
      <w:r w:rsidR="00A5547F">
        <w:rPr>
          <w:rStyle w:val="Bold"/>
        </w:rPr>
        <w:t>n</w:t>
      </w:r>
      <w:r w:rsidR="006B07D2" w:rsidRPr="00C56775">
        <w:rPr>
          <w:rStyle w:val="Bold"/>
        </w:rPr>
        <w:t>ew</w:t>
      </w:r>
      <w:r w:rsidR="006B07D2">
        <w:t>.</w:t>
      </w:r>
    </w:p>
    <w:p w:rsidR="00BF02DB" w:rsidRPr="00A4685D" w:rsidRDefault="00BF02DB" w:rsidP="006B07D2">
      <w:pPr>
        <w:pStyle w:val="FigureSpacer"/>
      </w:pPr>
      <w:r>
        <w:rPr>
          <w:noProof/>
        </w:rPr>
        <w:drawing>
          <wp:inline distT="0" distB="0" distL="0" distR="0" wp14:anchorId="3916B251" wp14:editId="36C38E04">
            <wp:extent cx="6126480" cy="3448575"/>
            <wp:effectExtent l="19050" t="19050" r="26670" b="190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26480" cy="3448575"/>
                    </a:xfrm>
                    <a:prstGeom prst="rect">
                      <a:avLst/>
                    </a:prstGeom>
                    <a:ln w="19050">
                      <a:solidFill>
                        <a:srgbClr val="8D9096"/>
                      </a:solidFill>
                    </a:ln>
                    <a:effectLst/>
                  </pic:spPr>
                </pic:pic>
              </a:graphicData>
            </a:graphic>
          </wp:inline>
        </w:drawing>
      </w:r>
    </w:p>
    <w:p w:rsidR="006B07D2" w:rsidRPr="00A4685D" w:rsidRDefault="006B07D2" w:rsidP="00302D55">
      <w:pPr>
        <w:pStyle w:val="StepHeading"/>
      </w:pPr>
      <w:bookmarkStart w:id="57" w:name="_Toc400112268"/>
      <w:r w:rsidRPr="00302D55">
        <w:rPr>
          <w:rStyle w:val="StepHeadingBlueChar"/>
        </w:rPr>
        <w:lastRenderedPageBreak/>
        <w:t>Step by Step:</w:t>
      </w:r>
      <w:r w:rsidRPr="00A4685D">
        <w:t xml:space="preserve"> Record a </w:t>
      </w:r>
      <w:r>
        <w:t>J</w:t>
      </w:r>
      <w:r w:rsidRPr="00A4685D">
        <w:t xml:space="preserve">ournal </w:t>
      </w:r>
      <w:r>
        <w:t>E</w:t>
      </w:r>
      <w:r w:rsidRPr="00A4685D">
        <w:t>ntry</w:t>
      </w:r>
      <w:bookmarkEnd w:id="57"/>
    </w:p>
    <w:p w:rsidR="006B07D2" w:rsidRPr="00A4685D" w:rsidRDefault="006B07D2" w:rsidP="00533C3E">
      <w:pPr>
        <w:pStyle w:val="ListNumber"/>
        <w:numPr>
          <w:ilvl w:val="0"/>
          <w:numId w:val="29"/>
        </w:numPr>
      </w:pPr>
      <w:r w:rsidRPr="00A4685D">
        <w:t xml:space="preserve">Select </w:t>
      </w:r>
      <w:r w:rsidRPr="00C56775">
        <w:rPr>
          <w:rStyle w:val="Bold"/>
        </w:rPr>
        <w:t xml:space="preserve">Create </w:t>
      </w:r>
      <w:r w:rsidRPr="00A4685D">
        <w:t>(</w:t>
      </w:r>
      <w:r w:rsidRPr="00C56775">
        <w:rPr>
          <w:rStyle w:val="Bold"/>
        </w:rPr>
        <w:t>+</w:t>
      </w:r>
      <w:r w:rsidRPr="00A4685D">
        <w:t>) at the top of the QuickBooks Online window</w:t>
      </w:r>
      <w:r>
        <w:t>.</w:t>
      </w:r>
    </w:p>
    <w:p w:rsidR="006B07D2" w:rsidRPr="00A4685D" w:rsidRDefault="006B07D2" w:rsidP="00D017CA">
      <w:pPr>
        <w:pStyle w:val="ListNumber"/>
      </w:pPr>
      <w:r w:rsidRPr="00A4685D">
        <w:t>Un</w:t>
      </w:r>
      <w:r>
        <w:t xml:space="preserve">der </w:t>
      </w:r>
      <w:r w:rsidRPr="006B6F0C">
        <w:t>Other</w:t>
      </w:r>
      <w:r w:rsidR="00F51F06">
        <w:t>,</w:t>
      </w:r>
      <w:r w:rsidR="00C769A3" w:rsidRPr="00302D55">
        <w:t xml:space="preserve"> </w:t>
      </w:r>
      <w:r w:rsidR="00302D55">
        <w:t>choose</w:t>
      </w:r>
      <w:r>
        <w:t xml:space="preserve"> </w:t>
      </w:r>
      <w:r w:rsidRPr="00C56775">
        <w:rPr>
          <w:rStyle w:val="Bold"/>
        </w:rPr>
        <w:t>Journal Entry</w:t>
      </w:r>
      <w:r>
        <w:t>.</w:t>
      </w:r>
    </w:p>
    <w:p w:rsidR="006B07D2" w:rsidRPr="00A4685D" w:rsidRDefault="006B07D2" w:rsidP="00D017CA">
      <w:pPr>
        <w:pStyle w:val="ListNumber"/>
      </w:pPr>
      <w:r w:rsidRPr="00A4685D">
        <w:t xml:space="preserve">Enter a </w:t>
      </w:r>
      <w:r w:rsidRPr="00302D55">
        <w:t>Date</w:t>
      </w:r>
      <w:r>
        <w:t>.</w:t>
      </w:r>
    </w:p>
    <w:p w:rsidR="006B07D2" w:rsidRPr="00A4685D" w:rsidRDefault="006B07D2" w:rsidP="00D017CA">
      <w:pPr>
        <w:pStyle w:val="ListNumber"/>
      </w:pPr>
      <w:r w:rsidRPr="00A4685D">
        <w:t xml:space="preserve">Enter or accept the </w:t>
      </w:r>
      <w:r w:rsidR="00DE42DA">
        <w:t>j</w:t>
      </w:r>
      <w:r w:rsidR="00B3036E" w:rsidRPr="00302D55">
        <w:t xml:space="preserve">ournal </w:t>
      </w:r>
      <w:r w:rsidR="00DE42DA">
        <w:t>n</w:t>
      </w:r>
      <w:r w:rsidRPr="00302D55">
        <w:t>umber</w:t>
      </w:r>
      <w:r>
        <w:t>.</w:t>
      </w:r>
    </w:p>
    <w:p w:rsidR="006B07D2" w:rsidRPr="00A4685D" w:rsidRDefault="006B07D2" w:rsidP="00D017CA">
      <w:pPr>
        <w:pStyle w:val="ListNumber"/>
      </w:pPr>
      <w:r w:rsidRPr="00A4685D">
        <w:t>Select an account and enter a debit amount</w:t>
      </w:r>
      <w:r>
        <w:t>.</w:t>
      </w:r>
    </w:p>
    <w:p w:rsidR="00B3036E" w:rsidRPr="00A4685D" w:rsidRDefault="006B07D2" w:rsidP="00D017CA">
      <w:pPr>
        <w:pStyle w:val="ListNumber"/>
      </w:pPr>
      <w:r w:rsidRPr="00A4685D">
        <w:t>Enter a description if required</w:t>
      </w:r>
      <w:r w:rsidR="00B3036E">
        <w:t>.</w:t>
      </w:r>
    </w:p>
    <w:p w:rsidR="006B07D2" w:rsidRPr="00A4685D" w:rsidRDefault="00B3036E" w:rsidP="00D017CA">
      <w:pPr>
        <w:pStyle w:val="ListNumber"/>
      </w:pPr>
      <w:r w:rsidRPr="00A4685D">
        <w:t>Continue until you are done</w:t>
      </w:r>
      <w:r w:rsidR="006B07D2">
        <w:t>.</w:t>
      </w:r>
    </w:p>
    <w:p w:rsidR="006B07D2" w:rsidRPr="00A4685D" w:rsidRDefault="00565595" w:rsidP="00D017CA">
      <w:pPr>
        <w:pStyle w:val="ListNumber"/>
      </w:pPr>
      <w:r>
        <w:t>On the next row</w:t>
      </w:r>
      <w:r w:rsidR="006B07D2" w:rsidRPr="00A4685D">
        <w:t xml:space="preserve"> select another account and enter a credit amount</w:t>
      </w:r>
      <w:r w:rsidR="006B07D2">
        <w:t>.</w:t>
      </w:r>
    </w:p>
    <w:p w:rsidR="006B07D2" w:rsidRPr="00A4685D" w:rsidRDefault="006B07D2" w:rsidP="00D017CA">
      <w:pPr>
        <w:pStyle w:val="ListNumber"/>
      </w:pPr>
      <w:r w:rsidRPr="00A4685D">
        <w:t>Enter a description with the journal entry.</w:t>
      </w:r>
      <w:r>
        <w:t xml:space="preserve"> </w:t>
      </w:r>
      <w:r w:rsidRPr="00602565">
        <w:rPr>
          <w:i/>
        </w:rPr>
        <w:t>Debits must equal credits</w:t>
      </w:r>
      <w:r w:rsidR="00DE42DA">
        <w:t>.</w:t>
      </w:r>
    </w:p>
    <w:p w:rsidR="006B07D2" w:rsidRPr="00A4685D" w:rsidRDefault="006B07D2" w:rsidP="00D017CA">
      <w:pPr>
        <w:pStyle w:val="ListNumber"/>
      </w:pPr>
      <w:r w:rsidRPr="00A4685D">
        <w:t xml:space="preserve">Select </w:t>
      </w:r>
      <w:r w:rsidRPr="00C56775">
        <w:rPr>
          <w:rStyle w:val="Bold"/>
        </w:rPr>
        <w:t xml:space="preserve">Save and </w:t>
      </w:r>
      <w:r w:rsidR="00A5547F">
        <w:rPr>
          <w:rStyle w:val="Bold"/>
        </w:rPr>
        <w:t>n</w:t>
      </w:r>
      <w:r w:rsidRPr="00C56775">
        <w:rPr>
          <w:rStyle w:val="Bold"/>
        </w:rPr>
        <w:t>ew</w:t>
      </w:r>
      <w:r w:rsidRPr="00A4685D">
        <w:t xml:space="preserve"> or (by clicking the </w:t>
      </w:r>
      <w:r w:rsidRPr="00C56775">
        <w:rPr>
          <w:rStyle w:val="Bold"/>
        </w:rPr>
        <w:t>drop-down box</w:t>
      </w:r>
      <w:r w:rsidRPr="00A4685D">
        <w:t xml:space="preserve"> next to </w:t>
      </w:r>
      <w:r w:rsidRPr="00C56775">
        <w:rPr>
          <w:rStyle w:val="Bold"/>
        </w:rPr>
        <w:t>Save and New</w:t>
      </w:r>
      <w:r w:rsidRPr="00A4685D">
        <w:t xml:space="preserve">) select </w:t>
      </w:r>
      <w:r w:rsidRPr="00C56775">
        <w:rPr>
          <w:rStyle w:val="Bold"/>
        </w:rPr>
        <w:t xml:space="preserve">Save and </w:t>
      </w:r>
      <w:r w:rsidR="00A5547F">
        <w:rPr>
          <w:rStyle w:val="Bold"/>
        </w:rPr>
        <w:t>c</w:t>
      </w:r>
      <w:r w:rsidRPr="00C56775">
        <w:rPr>
          <w:rStyle w:val="Bold"/>
        </w:rPr>
        <w:t>lose</w:t>
      </w:r>
      <w:r w:rsidRPr="00A4685D">
        <w:t>.</w:t>
      </w:r>
    </w:p>
    <w:p w:rsidR="00F51F06" w:rsidRPr="00A4685D" w:rsidRDefault="00F51F06" w:rsidP="006B07D2">
      <w:pPr>
        <w:pStyle w:val="FigureSpacer"/>
      </w:pPr>
      <w:r>
        <w:rPr>
          <w:noProof/>
        </w:rPr>
        <w:drawing>
          <wp:inline distT="0" distB="0" distL="0" distR="0" wp14:anchorId="072BF8F6" wp14:editId="3CFAB01D">
            <wp:extent cx="5795319" cy="3288614"/>
            <wp:effectExtent l="19050" t="19050" r="15240" b="266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97894" cy="3290075"/>
                    </a:xfrm>
                    <a:prstGeom prst="rect">
                      <a:avLst/>
                    </a:prstGeom>
                    <a:ln w="19050">
                      <a:solidFill>
                        <a:srgbClr val="8D9096"/>
                      </a:solidFill>
                    </a:ln>
                    <a:effectLst/>
                  </pic:spPr>
                </pic:pic>
              </a:graphicData>
            </a:graphic>
          </wp:inline>
        </w:drawing>
      </w:r>
    </w:p>
    <w:p w:rsidR="006B07D2" w:rsidRPr="00A4685D" w:rsidRDefault="006B07D2" w:rsidP="005D7A3C">
      <w:r w:rsidRPr="00A4685D">
        <w:t xml:space="preserve">In QuickBooks Online you can </w:t>
      </w:r>
      <w:r w:rsidR="00B3036E">
        <w:t>include</w:t>
      </w:r>
      <w:r w:rsidR="00B3036E" w:rsidRPr="00A4685D">
        <w:t xml:space="preserve"> </w:t>
      </w:r>
      <w:r w:rsidRPr="00A4685D">
        <w:t xml:space="preserve">multiple </w:t>
      </w:r>
      <w:r w:rsidR="00DE42DA">
        <w:t>a</w:t>
      </w:r>
      <w:r w:rsidRPr="00A4685D">
        <w:t xml:space="preserve">ccounts </w:t>
      </w:r>
      <w:r w:rsidR="00DE42DA">
        <w:t>r</w:t>
      </w:r>
      <w:r w:rsidRPr="00A4685D">
        <w:t xml:space="preserve">eceivable and </w:t>
      </w:r>
      <w:r w:rsidR="00DE42DA">
        <w:t>a</w:t>
      </w:r>
      <w:r w:rsidRPr="00A4685D">
        <w:t xml:space="preserve">ccounts </w:t>
      </w:r>
      <w:r w:rsidR="00DE42DA">
        <w:t>p</w:t>
      </w:r>
      <w:r w:rsidRPr="00A4685D">
        <w:t>ayable lines in a journal entry.</w:t>
      </w:r>
      <w:r>
        <w:t xml:space="preserve"> </w:t>
      </w:r>
      <w:r w:rsidR="00B3036E">
        <w:t>This works well, for</w:t>
      </w:r>
      <w:r w:rsidR="00B3036E" w:rsidRPr="00A4685D">
        <w:t xml:space="preserve"> </w:t>
      </w:r>
      <w:r w:rsidRPr="00A4685D">
        <w:t>example, if you want to trade a balance between a customer who is also a vendor.</w:t>
      </w:r>
    </w:p>
    <w:p w:rsidR="00F51F06" w:rsidRDefault="00F51F06" w:rsidP="006B07D2">
      <w:pPr>
        <w:sectPr w:rsidR="00F51F06" w:rsidSect="006B07D2">
          <w:headerReference w:type="default" r:id="rId120"/>
          <w:type w:val="continuous"/>
          <w:pgSz w:w="12240" w:h="15840"/>
          <w:pgMar w:top="1440" w:right="1080" w:bottom="1440" w:left="1080" w:header="720" w:footer="720" w:gutter="0"/>
          <w:cols w:space="720"/>
          <w:docGrid w:linePitch="360"/>
        </w:sectPr>
      </w:pPr>
      <w:r>
        <w:rPr>
          <w:noProof/>
        </w:rPr>
        <w:lastRenderedPageBreak/>
        <w:drawing>
          <wp:inline distT="0" distB="0" distL="0" distR="0" wp14:anchorId="78430B98" wp14:editId="3F20B5DD">
            <wp:extent cx="6309360" cy="1569203"/>
            <wp:effectExtent l="19050" t="19050" r="15240" b="1206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09360" cy="1569203"/>
                    </a:xfrm>
                    <a:prstGeom prst="rect">
                      <a:avLst/>
                    </a:prstGeom>
                    <a:ln w="19050">
                      <a:solidFill>
                        <a:srgbClr val="8D9096"/>
                      </a:solidFill>
                    </a:ln>
                    <a:effectLst/>
                  </pic:spPr>
                </pic:pic>
              </a:graphicData>
            </a:graphic>
          </wp:inline>
        </w:drawing>
      </w:r>
    </w:p>
    <w:p w:rsidR="006B07D2" w:rsidRPr="00A46927" w:rsidRDefault="006B07D2" w:rsidP="006B07D2">
      <w:pPr>
        <w:pStyle w:val="Heading1"/>
      </w:pPr>
      <w:bookmarkStart w:id="58" w:name="_Toc472956844"/>
      <w:r w:rsidRPr="00302D55">
        <w:rPr>
          <w:rStyle w:val="Heading1TopicChar"/>
        </w:rPr>
        <w:lastRenderedPageBreak/>
        <w:t>Topic 4:</w:t>
      </w:r>
      <w:r>
        <w:t xml:space="preserve"> Other Tools</w:t>
      </w:r>
      <w:bookmarkEnd w:id="58"/>
      <w:r>
        <w:t xml:space="preserve"> </w:t>
      </w:r>
    </w:p>
    <w:p w:rsidR="006B07D2" w:rsidRPr="00A4685D" w:rsidRDefault="006B07D2" w:rsidP="00565595">
      <w:r w:rsidRPr="00A4685D">
        <w:t xml:space="preserve">QuickBooks has tools that are </w:t>
      </w:r>
      <w:r w:rsidR="007056AF">
        <w:t>especially helpful to maintain the accuracy of your QuickBooks Online data.</w:t>
      </w:r>
      <w:r>
        <w:t xml:space="preserve"> </w:t>
      </w:r>
      <w:r w:rsidRPr="00A4685D">
        <w:t>In this part you will learn where to access those tools and specifically learn about two tools:</w:t>
      </w:r>
    </w:p>
    <w:p w:rsidR="006B07D2" w:rsidRPr="00A4685D" w:rsidRDefault="006B07D2" w:rsidP="006B07D2">
      <w:pPr>
        <w:pStyle w:val="ListBullet"/>
      </w:pPr>
      <w:r w:rsidRPr="00A4685D">
        <w:t>Reconciliation history and Undo bank recs tool</w:t>
      </w:r>
    </w:p>
    <w:p w:rsidR="006B07D2" w:rsidRPr="00A4685D" w:rsidRDefault="007056AF" w:rsidP="00533C3E">
      <w:pPr>
        <w:pStyle w:val="ListBulletLast"/>
        <w:numPr>
          <w:ilvl w:val="0"/>
          <w:numId w:val="8"/>
        </w:numPr>
      </w:pPr>
      <w:r>
        <w:t>Set the closing date</w:t>
      </w:r>
    </w:p>
    <w:p w:rsidR="006B07D2" w:rsidRPr="00A4685D" w:rsidRDefault="006B07D2" w:rsidP="00302D55">
      <w:pPr>
        <w:pStyle w:val="StepHeading"/>
      </w:pPr>
      <w:bookmarkStart w:id="59" w:name="_Toc400112242"/>
      <w:r w:rsidRPr="00302D55">
        <w:rPr>
          <w:rStyle w:val="StepHeadingBlueChar"/>
        </w:rPr>
        <w:t>Step by Step:</w:t>
      </w:r>
      <w:r>
        <w:t xml:space="preserve"> </w:t>
      </w:r>
      <w:r w:rsidRPr="00A4685D">
        <w:t>Bank Reconciliation History and Tools</w:t>
      </w:r>
      <w:bookmarkEnd w:id="59"/>
    </w:p>
    <w:p w:rsidR="006B07D2" w:rsidRPr="00A4685D" w:rsidRDefault="006B07D2" w:rsidP="00533C3E">
      <w:pPr>
        <w:pStyle w:val="ListNumber"/>
        <w:numPr>
          <w:ilvl w:val="0"/>
          <w:numId w:val="30"/>
        </w:numPr>
      </w:pPr>
      <w:r w:rsidRPr="00A4685D">
        <w:t xml:space="preserve">Click the </w:t>
      </w:r>
      <w:r w:rsidR="008D4133">
        <w:rPr>
          <w:rStyle w:val="Bold"/>
        </w:rPr>
        <w:t>gear</w:t>
      </w:r>
      <w:r w:rsidR="00BE0365">
        <w:rPr>
          <w:rStyle w:val="Bold"/>
        </w:rPr>
        <w:t xml:space="preserve"> </w:t>
      </w:r>
      <w:r w:rsidRPr="00A4685D">
        <w:t xml:space="preserve">icon and choose </w:t>
      </w:r>
      <w:r w:rsidRPr="0094778B">
        <w:rPr>
          <w:rStyle w:val="Bold"/>
        </w:rPr>
        <w:t>Reconcile</w:t>
      </w:r>
      <w:r w:rsidR="00BE0365">
        <w:t xml:space="preserve"> from the </w:t>
      </w:r>
      <w:r w:rsidR="00BE0365" w:rsidRPr="006B6F0C">
        <w:t>Tools</w:t>
      </w:r>
      <w:r w:rsidR="00BE0365">
        <w:t xml:space="preserve"> column.</w:t>
      </w:r>
    </w:p>
    <w:p w:rsidR="00582901" w:rsidRPr="00A4685D" w:rsidRDefault="00E124A4" w:rsidP="006B07D2">
      <w:pPr>
        <w:pStyle w:val="FigureSpacer"/>
      </w:pPr>
      <w:r>
        <w:rPr>
          <w:noProof/>
        </w:rPr>
        <mc:AlternateContent>
          <mc:Choice Requires="wps">
            <w:drawing>
              <wp:anchor distT="0" distB="0" distL="114300" distR="114300" simplePos="0" relativeHeight="251660288" behindDoc="0" locked="0" layoutInCell="1" allowOverlap="1">
                <wp:simplePos x="0" y="0"/>
                <wp:positionH relativeFrom="column">
                  <wp:posOffset>6010275</wp:posOffset>
                </wp:positionH>
                <wp:positionV relativeFrom="paragraph">
                  <wp:posOffset>163195</wp:posOffset>
                </wp:positionV>
                <wp:extent cx="361950" cy="352425"/>
                <wp:effectExtent l="57150" t="19050" r="76200" b="104775"/>
                <wp:wrapNone/>
                <wp:docPr id="7" name="Rectangle 7"/>
                <wp:cNvGraphicFramePr/>
                <a:graphic xmlns:a="http://schemas.openxmlformats.org/drawingml/2006/main">
                  <a:graphicData uri="http://schemas.microsoft.com/office/word/2010/wordprocessingShape">
                    <wps:wsp>
                      <wps:cNvSpPr/>
                      <wps:spPr>
                        <a:xfrm>
                          <a:off x="0" y="0"/>
                          <a:ext cx="361950" cy="352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73.25pt;margin-top:12.85pt;width:28.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" filled="f" strokecolor="red" strokeweight="1.5pt">
                <v:shadow on="t" color="black" opacity="22937f" origin=",.5" offset="0,.63889mm"/>
              </v:rect>
            </w:pict>
          </mc:Fallback>
        </mc:AlternateContent>
      </w:r>
      <w:r w:rsidR="00582901">
        <w:rPr>
          <w:noProof/>
        </w:rPr>
        <w:drawing>
          <wp:inline distT="0" distB="0" distL="0" distR="0" wp14:anchorId="64EDABA3" wp14:editId="0CDE6994">
            <wp:extent cx="6309360" cy="2524996"/>
            <wp:effectExtent l="19050" t="19050" r="15240" b="279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09360" cy="2524996"/>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t xml:space="preserve">There are no reconciliations in the sample file so </w:t>
      </w:r>
      <w:r w:rsidR="003C56B6">
        <w:t>click</w:t>
      </w:r>
      <w:r w:rsidRPr="00A4685D">
        <w:t xml:space="preserve"> </w:t>
      </w:r>
      <w:r w:rsidRPr="0094778B">
        <w:rPr>
          <w:rStyle w:val="Bold"/>
        </w:rPr>
        <w:t>Reconcile Now</w:t>
      </w:r>
      <w:r w:rsidRPr="00A4685D">
        <w:t>.</w:t>
      </w:r>
    </w:p>
    <w:p w:rsidR="00507A4C" w:rsidRPr="00A4685D" w:rsidRDefault="00507A4C">
      <w:pPr>
        <w:pStyle w:val="FigureSpacer"/>
      </w:pPr>
      <w:r>
        <w:rPr>
          <w:noProof/>
        </w:rPr>
        <w:drawing>
          <wp:inline distT="0" distB="0" distL="0" distR="0" wp14:anchorId="4B8512AE" wp14:editId="4B2A74BA">
            <wp:extent cx="6309360" cy="1055606"/>
            <wp:effectExtent l="19050" t="19050" r="15240" b="114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309360" cy="1055606"/>
                    </a:xfrm>
                    <a:prstGeom prst="rect">
                      <a:avLst/>
                    </a:prstGeom>
                    <a:ln w="19050">
                      <a:solidFill>
                        <a:srgbClr val="8D9096"/>
                      </a:solidFill>
                    </a:ln>
                    <a:effectLst/>
                  </pic:spPr>
                </pic:pic>
              </a:graphicData>
            </a:graphic>
          </wp:inline>
        </w:drawing>
      </w:r>
    </w:p>
    <w:p w:rsidR="006B07D2" w:rsidRPr="00A4685D" w:rsidRDefault="006B07D2" w:rsidP="00D017CA">
      <w:pPr>
        <w:pStyle w:val="ListNumber"/>
      </w:pPr>
      <w:r w:rsidRPr="00A4685D">
        <w:lastRenderedPageBreak/>
        <w:t xml:space="preserve">Enter Statement Ending Date </w:t>
      </w:r>
      <w:r w:rsidR="00582901" w:rsidRPr="00E124A4">
        <w:rPr>
          <w:rStyle w:val="Emphasis"/>
        </w:rPr>
        <w:t>12</w:t>
      </w:r>
      <w:r w:rsidR="00507A4C" w:rsidRPr="00E124A4">
        <w:rPr>
          <w:rStyle w:val="Emphasis"/>
        </w:rPr>
        <w:t>/</w:t>
      </w:r>
      <w:r w:rsidR="00582901" w:rsidRPr="00E124A4">
        <w:rPr>
          <w:rStyle w:val="Emphasis"/>
        </w:rPr>
        <w:t>31</w:t>
      </w:r>
      <w:r w:rsidR="00507A4C" w:rsidRPr="00E124A4">
        <w:rPr>
          <w:rStyle w:val="Emphasis"/>
        </w:rPr>
        <w:t>/</w:t>
      </w:r>
      <w:r w:rsidR="00582901" w:rsidRPr="00E124A4">
        <w:rPr>
          <w:rStyle w:val="Emphasis"/>
        </w:rPr>
        <w:t>2016</w:t>
      </w:r>
      <w:r w:rsidR="00582901" w:rsidRPr="00A4685D">
        <w:t xml:space="preserve"> </w:t>
      </w:r>
      <w:r w:rsidRPr="00A4685D">
        <w:t xml:space="preserve">and Ending Balance </w:t>
      </w:r>
      <w:r w:rsidRPr="00E124A4">
        <w:rPr>
          <w:rStyle w:val="Emphasis"/>
        </w:rPr>
        <w:t>$</w:t>
      </w:r>
      <w:r w:rsidR="00507A4C" w:rsidRPr="00E124A4">
        <w:rPr>
          <w:rStyle w:val="Emphasis"/>
        </w:rPr>
        <w:t>1,</w:t>
      </w:r>
      <w:r w:rsidR="00582901" w:rsidRPr="00E124A4">
        <w:rPr>
          <w:rStyle w:val="Emphasis"/>
        </w:rPr>
        <w:t>871.37</w:t>
      </w:r>
      <w:r w:rsidR="00507A4C" w:rsidRPr="00DE42DA">
        <w:rPr>
          <w:rStyle w:val="Emphasis"/>
          <w:i w:val="0"/>
        </w:rPr>
        <w:t xml:space="preserve"> </w:t>
      </w:r>
      <w:r w:rsidRPr="00A4685D">
        <w:t xml:space="preserve">and </w:t>
      </w:r>
      <w:r w:rsidR="00CA55A9">
        <w:t xml:space="preserve">click </w:t>
      </w:r>
      <w:r w:rsidRPr="0094778B">
        <w:rPr>
          <w:rStyle w:val="Bold"/>
        </w:rPr>
        <w:t>OK</w:t>
      </w:r>
      <w:r>
        <w:rPr>
          <w:rStyle w:val="Bold"/>
          <w:b w:val="0"/>
        </w:rPr>
        <w:t>.</w:t>
      </w:r>
    </w:p>
    <w:p w:rsidR="00582901" w:rsidRPr="00A4685D" w:rsidRDefault="00582901">
      <w:pPr>
        <w:pStyle w:val="FigureSpacer"/>
      </w:pPr>
      <w:r>
        <w:rPr>
          <w:noProof/>
        </w:rPr>
        <w:drawing>
          <wp:inline distT="0" distB="0" distL="0" distR="0" wp14:anchorId="36CCE368" wp14:editId="6D3CCC78">
            <wp:extent cx="4476750" cy="2009775"/>
            <wp:effectExtent l="19050" t="19050" r="19050" b="285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038" t="3125" r="1426" b="2678"/>
                    <a:stretch/>
                  </pic:blipFill>
                  <pic:spPr bwMode="auto">
                    <a:xfrm>
                      <a:off x="0" y="0"/>
                      <a:ext cx="4498680" cy="2019620"/>
                    </a:xfrm>
                    <a:prstGeom prst="rect">
                      <a:avLst/>
                    </a:prstGeom>
                    <a:ln w="19050" cap="flat" cmpd="sng" algn="ctr">
                      <a:solidFill>
                        <a:srgbClr val="8D909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B07D2" w:rsidRPr="00A4685D" w:rsidRDefault="006B07D2" w:rsidP="00D017CA">
      <w:pPr>
        <w:pStyle w:val="ListNumber"/>
      </w:pPr>
      <w:r w:rsidRPr="00A4685D">
        <w:t>Make sure there is a ch</w:t>
      </w:r>
      <w:r>
        <w:t xml:space="preserve">eckmark next to </w:t>
      </w:r>
      <w:r w:rsidRPr="00DE42DA">
        <w:rPr>
          <w:rStyle w:val="Bold"/>
          <w:b w:val="0"/>
        </w:rPr>
        <w:t>Hide transactions after the statement’s end date</w:t>
      </w:r>
      <w:r w:rsidRPr="00A4685D">
        <w:t xml:space="preserve"> then mark all </w:t>
      </w:r>
      <w:r w:rsidR="00507A4C">
        <w:t xml:space="preserve">the </w:t>
      </w:r>
      <w:r w:rsidR="00582901" w:rsidRPr="006B6F0C">
        <w:t xml:space="preserve">Deposits and Other Credits </w:t>
      </w:r>
      <w:r w:rsidR="00582901">
        <w:t>on the right side</w:t>
      </w:r>
      <w:r w:rsidR="00507A4C">
        <w:t xml:space="preserve">, as well as the first 32 </w:t>
      </w:r>
      <w:r w:rsidR="007E3602" w:rsidRPr="006B6F0C">
        <w:t>Checks and Payments</w:t>
      </w:r>
      <w:r w:rsidR="007E3602">
        <w:t xml:space="preserve"> on the left side</w:t>
      </w:r>
      <w:r w:rsidR="00507A4C">
        <w:t xml:space="preserve"> as</w:t>
      </w:r>
      <w:r w:rsidR="00507A4C" w:rsidRPr="00A4685D">
        <w:t xml:space="preserve"> </w:t>
      </w:r>
      <w:r w:rsidRPr="00A4685D">
        <w:t>cleared</w:t>
      </w:r>
      <w:r w:rsidR="006B6F0C">
        <w:t>. You can</w:t>
      </w:r>
      <w:r w:rsidR="00507A4C">
        <w:t xml:space="preserve"> clear every transaction in a column</w:t>
      </w:r>
      <w:r w:rsidR="007E3602">
        <w:t xml:space="preserve"> by clicking a checkmark</w:t>
      </w:r>
      <w:r w:rsidR="00507A4C">
        <w:t xml:space="preserve"> in the</w:t>
      </w:r>
      <w:r w:rsidRPr="00A4685D">
        <w:t xml:space="preserve"> box at the top of </w:t>
      </w:r>
      <w:r w:rsidR="007E3602">
        <w:t>that</w:t>
      </w:r>
      <w:r w:rsidR="007E3602" w:rsidRPr="00A4685D">
        <w:t xml:space="preserve"> </w:t>
      </w:r>
      <w:r w:rsidRPr="00A4685D">
        <w:t>column</w:t>
      </w:r>
      <w:r w:rsidR="00507A4C">
        <w:t xml:space="preserve"> rather than in each individual box</w:t>
      </w:r>
      <w:r w:rsidRPr="00A4685D">
        <w:t>.</w:t>
      </w:r>
      <w:r w:rsidR="007E3602">
        <w:t xml:space="preserve"> Therefore, clearing the first 32 would be best done by clearing all 35 then scrolling to the bottom </w:t>
      </w:r>
      <w:r w:rsidR="00DE42DA">
        <w:t>to</w:t>
      </w:r>
      <w:r w:rsidR="007E3602">
        <w:t xml:space="preserve"> un-check the last three.</w:t>
      </w:r>
    </w:p>
    <w:p w:rsidR="007E3602" w:rsidRPr="00A4685D" w:rsidRDefault="007E3602">
      <w:pPr>
        <w:pStyle w:val="FigureSpacer"/>
      </w:pPr>
      <w:r>
        <w:rPr>
          <w:noProof/>
        </w:rPr>
        <w:drawing>
          <wp:inline distT="0" distB="0" distL="0" distR="0" wp14:anchorId="507D0091" wp14:editId="668BA6F2">
            <wp:extent cx="6309360" cy="3766839"/>
            <wp:effectExtent l="19050" t="19050" r="15240" b="2413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09360" cy="3766839"/>
                    </a:xfrm>
                    <a:prstGeom prst="rect">
                      <a:avLst/>
                    </a:prstGeom>
                    <a:ln w="19050">
                      <a:solidFill>
                        <a:srgbClr val="8D9096"/>
                      </a:solidFill>
                    </a:ln>
                    <a:effectLst/>
                  </pic:spPr>
                </pic:pic>
              </a:graphicData>
            </a:graphic>
          </wp:inline>
        </w:drawing>
      </w:r>
    </w:p>
    <w:p w:rsidR="00D1145F" w:rsidRDefault="00507A4C" w:rsidP="00D017CA">
      <w:pPr>
        <w:pStyle w:val="ListNumber"/>
      </w:pPr>
      <w:r>
        <w:lastRenderedPageBreak/>
        <w:t xml:space="preserve">When the difference between the </w:t>
      </w:r>
      <w:r w:rsidRPr="004D5FE6">
        <w:t>Statement Ending Balance</w:t>
      </w:r>
      <w:r>
        <w:t xml:space="preserve"> and the </w:t>
      </w:r>
      <w:r w:rsidRPr="004D5FE6">
        <w:t>Cleared Balance</w:t>
      </w:r>
      <w:r>
        <w:t xml:space="preserve"> is 0.00 (and </w:t>
      </w:r>
      <w:r w:rsidRPr="006E7C9D">
        <w:rPr>
          <w:i/>
          <w:iCs/>
        </w:rPr>
        <w:t>only</w:t>
      </w:r>
      <w:r>
        <w:t xml:space="preserve"> when it is zero), </w:t>
      </w:r>
      <w:r w:rsidR="003C56B6">
        <w:t>click</w:t>
      </w:r>
      <w:r w:rsidR="006B07D2" w:rsidRPr="00A4685D">
        <w:t xml:space="preserve"> </w:t>
      </w:r>
      <w:r w:rsidR="006B07D2" w:rsidRPr="0094778B">
        <w:rPr>
          <w:rStyle w:val="Bold"/>
        </w:rPr>
        <w:t>Finish Now</w:t>
      </w:r>
      <w:r w:rsidR="006B07D2" w:rsidRPr="00A4685D">
        <w:t>.</w:t>
      </w:r>
      <w:r>
        <w:t xml:space="preserve"> </w:t>
      </w:r>
    </w:p>
    <w:p w:rsidR="006B07D2" w:rsidRDefault="00D1145F" w:rsidP="006E334E">
      <w:pPr>
        <w:pStyle w:val="WarningHeading"/>
      </w:pPr>
      <w:r w:rsidRPr="0050616C">
        <w:rPr>
          <w:rStyle w:val="Notechar"/>
        </w:rPr>
        <w:t>Warning:</w:t>
      </w:r>
      <w:r>
        <w:t xml:space="preserve"> if</w:t>
      </w:r>
      <w:r w:rsidR="00507A4C">
        <w:t xml:space="preserve"> you </w:t>
      </w:r>
      <w:r w:rsidR="003C56B6">
        <w:t>click</w:t>
      </w:r>
      <w:r w:rsidR="00507A4C">
        <w:t xml:space="preserve"> </w:t>
      </w:r>
      <w:r w:rsidR="00507A4C" w:rsidRPr="006E7C9D">
        <w:rPr>
          <w:b/>
          <w:bCs/>
        </w:rPr>
        <w:t>Finish Now</w:t>
      </w:r>
      <w:r w:rsidR="00507A4C">
        <w:t xml:space="preserve"> </w:t>
      </w:r>
      <w:r>
        <w:t xml:space="preserve">with a non-zero </w:t>
      </w:r>
      <w:r w:rsidR="00507A4C">
        <w:t xml:space="preserve">difference, you will be creating </w:t>
      </w:r>
      <w:r>
        <w:t xml:space="preserve">an </w:t>
      </w:r>
      <w:r w:rsidRPr="006E7C9D">
        <w:t>Auto Adjustment</w:t>
      </w:r>
      <w:r>
        <w:t xml:space="preserve"> </w:t>
      </w:r>
      <w:r w:rsidR="00507A4C">
        <w:t xml:space="preserve">transaction for the difference to be posted to the </w:t>
      </w:r>
      <w:r w:rsidR="00507A4C" w:rsidRPr="006E7C9D">
        <w:t>Reconciliation Discrepancies</w:t>
      </w:r>
      <w:r w:rsidR="00507A4C">
        <w:t xml:space="preserve"> account, and you will require your accountant user (who has access to QuickBooks Online Accountant and its exclusive tools) to fix your problem.</w:t>
      </w:r>
      <w:r>
        <w:t xml:space="preserve"> This may entail undoing one or more reconciliations, which can only be done with access to QuickBooks Online Accountant. If you cannot finish reconciling to the point where you have a zero difference, </w:t>
      </w:r>
      <w:r w:rsidR="00CA55A9">
        <w:t xml:space="preserve">click </w:t>
      </w:r>
      <w:r w:rsidRPr="006E7C9D">
        <w:rPr>
          <w:b/>
          <w:bCs/>
        </w:rPr>
        <w:t>Finish Later</w:t>
      </w:r>
      <w:r>
        <w:t xml:space="preserve"> and come back to your reconciliation when you are fresher.</w:t>
      </w:r>
    </w:p>
    <w:p w:rsidR="00D1145F" w:rsidRDefault="00D1145F" w:rsidP="006E334E">
      <w:pPr>
        <w:pStyle w:val="WarningHeading"/>
      </w:pPr>
      <w:r w:rsidRPr="0050616C">
        <w:rPr>
          <w:rStyle w:val="Notechar"/>
        </w:rPr>
        <w:t>Warning:</w:t>
      </w:r>
      <w:r>
        <w:t xml:space="preserve"> if you reconcile an account then change an amount on a cleared transaction (something you should </w:t>
      </w:r>
      <w:r w:rsidRPr="006E7C9D">
        <w:t>never</w:t>
      </w:r>
      <w:r>
        <w:t xml:space="preserve"> do), that will also require someone with QuickBooks Online Accountant access to fix the problem.</w:t>
      </w:r>
    </w:p>
    <w:p w:rsidR="006B07D2" w:rsidRPr="00A4685D" w:rsidRDefault="006B07D2" w:rsidP="00302D55">
      <w:pPr>
        <w:pStyle w:val="StepHeading"/>
      </w:pPr>
      <w:bookmarkStart w:id="60" w:name="_Toc400112243"/>
      <w:r w:rsidRPr="00302D55">
        <w:rPr>
          <w:rStyle w:val="StepHeadingBlueChar"/>
        </w:rPr>
        <w:t>Step by Step:</w:t>
      </w:r>
      <w:r>
        <w:t xml:space="preserve"> </w:t>
      </w:r>
      <w:r w:rsidRPr="00A4685D">
        <w:t>Set the Closing Date</w:t>
      </w:r>
      <w:bookmarkEnd w:id="60"/>
    </w:p>
    <w:p w:rsidR="00B72BC8" w:rsidRDefault="006B07D2">
      <w:r w:rsidRPr="00A4685D">
        <w:t>There is no formal closing in QuickBooks.</w:t>
      </w:r>
      <w:r w:rsidR="00B72BC8">
        <w:t xml:space="preserve"> </w:t>
      </w:r>
      <w:r w:rsidRPr="00A4685D">
        <w:t>It’s a perpetually running system.</w:t>
      </w:r>
      <w:r>
        <w:t xml:space="preserve"> </w:t>
      </w:r>
    </w:p>
    <w:p w:rsidR="006B07D2" w:rsidRPr="00A4685D" w:rsidRDefault="006B07D2">
      <w:r w:rsidRPr="00A4685D">
        <w:t>QuickBooks knows</w:t>
      </w:r>
      <w:r w:rsidR="00DE42DA">
        <w:t>,</w:t>
      </w:r>
      <w:r w:rsidRPr="00A4685D">
        <w:t xml:space="preserve"> by what month you set </w:t>
      </w:r>
      <w:r w:rsidR="00CE73EB">
        <w:t>as</w:t>
      </w:r>
      <w:r w:rsidR="00CE73EB" w:rsidRPr="00A4685D">
        <w:t xml:space="preserve"> </w:t>
      </w:r>
      <w:r w:rsidRPr="00A4685D">
        <w:t xml:space="preserve">the first month in your </w:t>
      </w:r>
      <w:r w:rsidR="00D1145F">
        <w:t xml:space="preserve">fiscal </w:t>
      </w:r>
      <w:r w:rsidRPr="00A4685D">
        <w:t xml:space="preserve">year in the </w:t>
      </w:r>
      <w:r w:rsidR="00127534">
        <w:t>Account and</w:t>
      </w:r>
      <w:r w:rsidR="00127534" w:rsidRPr="00565595">
        <w:t xml:space="preserve"> Settings</w:t>
      </w:r>
      <w:r w:rsidRPr="00A4685D">
        <w:t>, when to roll up last year’s income into Retained Earnings for reporting purposes.</w:t>
      </w:r>
      <w:r w:rsidR="00565595">
        <w:t xml:space="preserve"> </w:t>
      </w:r>
      <w:r>
        <w:t>However</w:t>
      </w:r>
      <w:r w:rsidR="00D1145F">
        <w:t>,</w:t>
      </w:r>
      <w:r w:rsidRPr="00A4685D">
        <w:t xml:space="preserve"> when you have completed your review of the accounting records or sent the information off to the accountant to complete the tax returns, you should protect any prior period data from changing.</w:t>
      </w:r>
    </w:p>
    <w:p w:rsidR="006B07D2" w:rsidRPr="00A4685D" w:rsidRDefault="006B07D2" w:rsidP="006B07D2">
      <w:r w:rsidRPr="00A4685D">
        <w:t>You do this by setting the closing date.</w:t>
      </w:r>
    </w:p>
    <w:p w:rsidR="006B07D2" w:rsidRPr="00D017CA" w:rsidRDefault="006B07D2" w:rsidP="00533C3E">
      <w:pPr>
        <w:pStyle w:val="ListNumber"/>
        <w:numPr>
          <w:ilvl w:val="0"/>
          <w:numId w:val="31"/>
        </w:numPr>
        <w:rPr>
          <w:rStyle w:val="Bold"/>
          <w:b w:val="0"/>
        </w:rPr>
      </w:pPr>
      <w:r w:rsidRPr="00A4685D">
        <w:t xml:space="preserve">Click the </w:t>
      </w:r>
      <w:r w:rsidR="008D4133">
        <w:rPr>
          <w:rStyle w:val="Bold"/>
        </w:rPr>
        <w:t>gear</w:t>
      </w:r>
      <w:r w:rsidRPr="003C56B6">
        <w:t xml:space="preserve"> icon</w:t>
      </w:r>
      <w:r w:rsidRPr="00A4685D">
        <w:t xml:space="preserve"> </w:t>
      </w:r>
      <w:r w:rsidR="007E3602">
        <w:t xml:space="preserve">then click on </w:t>
      </w:r>
      <w:r w:rsidR="00127534" w:rsidRPr="004D5FE6">
        <w:rPr>
          <w:b/>
        </w:rPr>
        <w:t xml:space="preserve">Account and </w:t>
      </w:r>
      <w:r w:rsidR="00BE0365" w:rsidRPr="004D5FE6">
        <w:rPr>
          <w:b/>
        </w:rPr>
        <w:t>Settings</w:t>
      </w:r>
      <w:r w:rsidR="00BE0365" w:rsidRPr="00565595">
        <w:t>.</w:t>
      </w:r>
      <w:r w:rsidRPr="00A4685D">
        <w:t xml:space="preserve"> </w:t>
      </w:r>
    </w:p>
    <w:p w:rsidR="0005001F" w:rsidRPr="00A4685D" w:rsidRDefault="0005001F" w:rsidP="00565595">
      <w:pPr>
        <w:pStyle w:val="FigureSpacer"/>
      </w:pPr>
      <w:r>
        <w:rPr>
          <w:noProof/>
        </w:rPr>
        <w:drawing>
          <wp:inline distT="0" distB="0" distL="0" distR="0" wp14:anchorId="16907DD0" wp14:editId="40375D9E">
            <wp:extent cx="5303520" cy="2029323"/>
            <wp:effectExtent l="19050" t="19050" r="11430" b="285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4719"/>
                    <a:stretch/>
                  </pic:blipFill>
                  <pic:spPr bwMode="auto">
                    <a:xfrm>
                      <a:off x="0" y="0"/>
                      <a:ext cx="5303520" cy="2029323"/>
                    </a:xfrm>
                    <a:prstGeom prst="rect">
                      <a:avLst/>
                    </a:prstGeom>
                    <a:ln w="19050" cap="flat" cmpd="sng" algn="ctr">
                      <a:solidFill>
                        <a:srgbClr val="8D909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B07D2" w:rsidRPr="00A4685D" w:rsidRDefault="00BE0365" w:rsidP="00D017CA">
      <w:pPr>
        <w:pStyle w:val="ListNumber"/>
      </w:pPr>
      <w:r>
        <w:lastRenderedPageBreak/>
        <w:t xml:space="preserve">Click </w:t>
      </w:r>
      <w:r w:rsidR="0005001F">
        <w:t xml:space="preserve">on </w:t>
      </w:r>
      <w:r>
        <w:t>the</w:t>
      </w:r>
      <w:r w:rsidR="006B07D2" w:rsidRPr="00A4685D">
        <w:t xml:space="preserve"> </w:t>
      </w:r>
      <w:r w:rsidR="006B07D2" w:rsidRPr="006E7C9D">
        <w:rPr>
          <w:b/>
          <w:bCs/>
        </w:rPr>
        <w:t xml:space="preserve">Advanced </w:t>
      </w:r>
      <w:r w:rsidR="0005001F">
        <w:rPr>
          <w:bCs/>
        </w:rPr>
        <w:t>tab</w:t>
      </w:r>
      <w:r w:rsidR="006B07D2" w:rsidRPr="00A4685D">
        <w:t>.</w:t>
      </w:r>
      <w:r w:rsidR="006B07D2">
        <w:t xml:space="preserve"> </w:t>
      </w:r>
      <w:r w:rsidR="006B07D2" w:rsidRPr="00A4685D">
        <w:t xml:space="preserve">Click the </w:t>
      </w:r>
      <w:r w:rsidR="006B07D2" w:rsidRPr="00792324">
        <w:rPr>
          <w:rStyle w:val="Bold"/>
        </w:rPr>
        <w:t>pencil</w:t>
      </w:r>
      <w:r w:rsidR="006B07D2" w:rsidRPr="00A4685D">
        <w:t xml:space="preserve"> in </w:t>
      </w:r>
      <w:r w:rsidR="006B07D2" w:rsidRPr="00554869">
        <w:t xml:space="preserve">the </w:t>
      </w:r>
      <w:r w:rsidR="006B07D2" w:rsidRPr="004D5FE6">
        <w:t>Accounting</w:t>
      </w:r>
      <w:r w:rsidR="006B07D2" w:rsidRPr="00554869">
        <w:t xml:space="preserve"> settings</w:t>
      </w:r>
      <w:r w:rsidR="006B07D2" w:rsidRPr="00A4685D">
        <w:t xml:space="preserve"> or </w:t>
      </w:r>
      <w:r w:rsidR="00CA55A9">
        <w:t xml:space="preserve">click </w:t>
      </w:r>
      <w:r w:rsidR="006B07D2" w:rsidRPr="00792324">
        <w:rPr>
          <w:rStyle w:val="Bold"/>
        </w:rPr>
        <w:t xml:space="preserve">Close the </w:t>
      </w:r>
      <w:r w:rsidR="00B72BC8">
        <w:rPr>
          <w:rStyle w:val="Bold"/>
        </w:rPr>
        <w:t>b</w:t>
      </w:r>
      <w:r w:rsidR="006B07D2" w:rsidRPr="00792324">
        <w:rPr>
          <w:rStyle w:val="Bold"/>
        </w:rPr>
        <w:t>ooks</w:t>
      </w:r>
      <w:r w:rsidR="006B07D2" w:rsidRPr="00A4685D">
        <w:t>.</w:t>
      </w:r>
    </w:p>
    <w:p w:rsidR="0005001F" w:rsidRPr="00792324" w:rsidRDefault="0005001F">
      <w:pPr>
        <w:pStyle w:val="FigureSpacer"/>
      </w:pPr>
      <w:r>
        <w:rPr>
          <w:noProof/>
        </w:rPr>
        <w:drawing>
          <wp:inline distT="0" distB="0" distL="0" distR="0" wp14:anchorId="270F5410" wp14:editId="12189F3D">
            <wp:extent cx="6309360" cy="902589"/>
            <wp:effectExtent l="19050" t="19050" r="15240" b="1206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09360" cy="902589"/>
                    </a:xfrm>
                    <a:prstGeom prst="rect">
                      <a:avLst/>
                    </a:prstGeom>
                    <a:ln w="19050">
                      <a:solidFill>
                        <a:srgbClr val="8D9096"/>
                      </a:solidFill>
                    </a:ln>
                    <a:effectLst/>
                  </pic:spPr>
                </pic:pic>
              </a:graphicData>
            </a:graphic>
          </wp:inline>
        </w:drawing>
      </w:r>
    </w:p>
    <w:p w:rsidR="0005001F" w:rsidRPr="00A4685D" w:rsidRDefault="004D5FE6" w:rsidP="004D5FE6">
      <w:pPr>
        <w:pStyle w:val="ListNumber"/>
      </w:pPr>
      <w:r>
        <w:t>Put a check</w:t>
      </w:r>
      <w:r w:rsidR="006B07D2" w:rsidRPr="00A4685D">
        <w:t xml:space="preserve">mark next to </w:t>
      </w:r>
      <w:r w:rsidR="006B07D2" w:rsidRPr="00792324">
        <w:rPr>
          <w:rStyle w:val="Bold"/>
        </w:rPr>
        <w:t>Close the books</w:t>
      </w:r>
      <w:r w:rsidR="006B07D2" w:rsidRPr="00A4685D">
        <w:t xml:space="preserve"> and set a </w:t>
      </w:r>
      <w:r w:rsidR="006B07D2" w:rsidRPr="00554869">
        <w:t>Closing date</w:t>
      </w:r>
      <w:r w:rsidR="006B07D2" w:rsidRPr="00A4685D">
        <w:t xml:space="preserve"> of </w:t>
      </w:r>
      <w:r w:rsidR="006B07D2" w:rsidRPr="00E124A4">
        <w:rPr>
          <w:rStyle w:val="Emphasis"/>
        </w:rPr>
        <w:t>12/31/</w:t>
      </w:r>
      <w:r w:rsidR="0005001F" w:rsidRPr="00E124A4">
        <w:rPr>
          <w:rStyle w:val="Emphasis"/>
        </w:rPr>
        <w:t>16</w:t>
      </w:r>
      <w:r w:rsidR="006B07D2" w:rsidRPr="00A4685D">
        <w:t>.</w:t>
      </w:r>
      <w:r w:rsidR="006B07D2">
        <w:t xml:space="preserve"> </w:t>
      </w:r>
      <w:r w:rsidR="006B07D2" w:rsidRPr="00A4685D">
        <w:t>On the drop</w:t>
      </w:r>
      <w:r w:rsidR="00CE73EB">
        <w:t>-</w:t>
      </w:r>
      <w:r w:rsidR="006B07D2" w:rsidRPr="00A4685D">
        <w:t xml:space="preserve">down list, choose </w:t>
      </w:r>
      <w:r w:rsidR="006B07D2" w:rsidRPr="00792324">
        <w:rPr>
          <w:rStyle w:val="Bold"/>
        </w:rPr>
        <w:t>Allow changes after viewing a warning and entering a password</w:t>
      </w:r>
      <w:r w:rsidR="006B07D2" w:rsidRPr="00A4685D">
        <w:t>.</w:t>
      </w:r>
    </w:p>
    <w:p w:rsidR="006B07D2" w:rsidRDefault="006B07D2" w:rsidP="00D017CA">
      <w:pPr>
        <w:pStyle w:val="ListNumber"/>
      </w:pPr>
      <w:r w:rsidRPr="00A4685D">
        <w:t xml:space="preserve">Enter a </w:t>
      </w:r>
      <w:r w:rsidR="00135DA2">
        <w:t xml:space="preserve">closing date </w:t>
      </w:r>
      <w:r w:rsidRPr="00A4685D">
        <w:t>password</w:t>
      </w:r>
      <w:r w:rsidR="00135DA2">
        <w:t>, confirm it</w:t>
      </w:r>
      <w:r w:rsidRPr="00A4685D">
        <w:t xml:space="preserve"> and</w:t>
      </w:r>
      <w:r w:rsidR="00135DA2">
        <w:t xml:space="preserve"> select</w:t>
      </w:r>
      <w:r w:rsidRPr="00A4685D">
        <w:t xml:space="preserve"> </w:t>
      </w:r>
      <w:r w:rsidRPr="00792324">
        <w:rPr>
          <w:rStyle w:val="Bold"/>
        </w:rPr>
        <w:t>Save</w:t>
      </w:r>
      <w:r w:rsidRPr="00A4685D">
        <w:t>.</w:t>
      </w:r>
    </w:p>
    <w:p w:rsidR="0005001F" w:rsidRPr="00A4685D" w:rsidRDefault="0005001F" w:rsidP="003A619B">
      <w:pPr>
        <w:pStyle w:val="FigureSpacer"/>
      </w:pPr>
      <w:r>
        <w:rPr>
          <w:noProof/>
        </w:rPr>
        <w:drawing>
          <wp:inline distT="0" distB="0" distL="0" distR="0" wp14:anchorId="55A1AE31" wp14:editId="36A46F22">
            <wp:extent cx="6309360" cy="2545652"/>
            <wp:effectExtent l="19050" t="19050" r="15240" b="266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309360" cy="2545652"/>
                    </a:xfrm>
                    <a:prstGeom prst="rect">
                      <a:avLst/>
                    </a:prstGeom>
                    <a:ln w="19050">
                      <a:solidFill>
                        <a:srgbClr val="8D9096"/>
                      </a:solidFill>
                    </a:ln>
                    <a:effectLst/>
                  </pic:spPr>
                </pic:pic>
              </a:graphicData>
            </a:graphic>
          </wp:inline>
        </w:drawing>
      </w:r>
    </w:p>
    <w:p w:rsidR="006B07D2" w:rsidRPr="00A4685D" w:rsidRDefault="006B07D2">
      <w:r w:rsidRPr="00A4685D">
        <w:t xml:space="preserve">It is </w:t>
      </w:r>
      <w:r w:rsidR="00554869">
        <w:t xml:space="preserve">a </w:t>
      </w:r>
      <w:r w:rsidRPr="00A4685D">
        <w:t xml:space="preserve">best practice to protect the information by </w:t>
      </w:r>
      <w:r w:rsidR="00135DA2">
        <w:t>setting</w:t>
      </w:r>
      <w:r w:rsidRPr="00A4685D">
        <w:t xml:space="preserve"> a closing date password.</w:t>
      </w:r>
      <w:r>
        <w:t xml:space="preserve"> </w:t>
      </w:r>
      <w:r w:rsidRPr="00A4685D">
        <w:t xml:space="preserve">When setting up users in QuickBooks Online, there is no place </w:t>
      </w:r>
      <w:r w:rsidR="0005001F">
        <w:t xml:space="preserve">in the user permissions </w:t>
      </w:r>
      <w:r w:rsidRPr="00A4685D">
        <w:t>to restrict users from changing transactions before the closing date.</w:t>
      </w:r>
      <w:r>
        <w:t xml:space="preserve"> </w:t>
      </w:r>
      <w:r w:rsidRPr="00A4685D">
        <w:t xml:space="preserve">If someone does change a transaction before the closing date, you can use the </w:t>
      </w:r>
      <w:r w:rsidRPr="004D5FE6">
        <w:t>Audit Log</w:t>
      </w:r>
      <w:r w:rsidRPr="00A4685D">
        <w:t xml:space="preserve"> to try and find what was changed.</w:t>
      </w:r>
    </w:p>
    <w:p w:rsidR="004B1484" w:rsidRDefault="004B1484" w:rsidP="00932C52"/>
    <w:p w:rsidR="003A619B" w:rsidRDefault="003A619B" w:rsidP="00932C52">
      <w:pPr>
        <w:sectPr w:rsidR="003A619B" w:rsidSect="009C18D6">
          <w:headerReference w:type="default" r:id="rId129"/>
          <w:type w:val="continuous"/>
          <w:pgSz w:w="12240" w:h="15840"/>
          <w:pgMar w:top="1440" w:right="1080" w:bottom="1440" w:left="1080" w:header="720" w:footer="720" w:gutter="0"/>
          <w:cols w:space="720"/>
          <w:docGrid w:linePitch="360"/>
        </w:sectPr>
      </w:pPr>
    </w:p>
    <w:p w:rsidR="007402A5" w:rsidRPr="00A46927" w:rsidRDefault="00381840" w:rsidP="00F65626">
      <w:pPr>
        <w:pStyle w:val="Heading1"/>
      </w:pPr>
      <w:bookmarkStart w:id="61" w:name="_Toc399759450"/>
      <w:bookmarkStart w:id="62" w:name="_Toc472956845"/>
      <w:r>
        <w:lastRenderedPageBreak/>
        <w:t xml:space="preserve">Course </w:t>
      </w:r>
      <w:r w:rsidR="007402A5" w:rsidRPr="00A46927">
        <w:t>Conclusion</w:t>
      </w:r>
      <w:bookmarkEnd w:id="45"/>
      <w:bookmarkEnd w:id="46"/>
      <w:bookmarkEnd w:id="47"/>
      <w:bookmarkEnd w:id="61"/>
      <w:bookmarkEnd w:id="62"/>
    </w:p>
    <w:bookmarkEnd w:id="5"/>
    <w:bookmarkEnd w:id="6"/>
    <w:bookmarkEnd w:id="7"/>
    <w:bookmarkEnd w:id="8"/>
    <w:bookmarkEnd w:id="10"/>
    <w:p w:rsidR="00133AD9" w:rsidRDefault="00133AD9" w:rsidP="00133AD9">
      <w:pPr>
        <w:spacing w:before="100" w:beforeAutospacing="1" w:after="100" w:afterAutospacing="1"/>
      </w:pPr>
      <w:r>
        <w:t xml:space="preserve">You have just covered </w:t>
      </w:r>
      <w:r>
        <w:rPr>
          <w:i/>
          <w:iCs/>
        </w:rPr>
        <w:t>Course 3</w:t>
      </w:r>
      <w:r w:rsidR="00D017CA">
        <w:rPr>
          <w:i/>
          <w:iCs/>
        </w:rPr>
        <w:t xml:space="preserve"> </w:t>
      </w:r>
      <w:r w:rsidR="00D017CA">
        <w:rPr>
          <w:rFonts w:cs="HelveticaNeueLT W1G 45 Lt"/>
          <w:sz w:val="20"/>
          <w:szCs w:val="20"/>
        </w:rPr>
        <w:t>–</w:t>
      </w:r>
      <w:r>
        <w:rPr>
          <w:i/>
          <w:iCs/>
        </w:rPr>
        <w:t xml:space="preserve"> </w:t>
      </w:r>
      <w:r w:rsidRPr="00133AD9">
        <w:rPr>
          <w:rStyle w:val="Emphasis"/>
        </w:rPr>
        <w:t>Recording Transactions in QuickBooks Online</w:t>
      </w:r>
      <w:r>
        <w:t xml:space="preserve">. This </w:t>
      </w:r>
      <w:r w:rsidR="00CE73EB">
        <w:t>c</w:t>
      </w:r>
      <w:r>
        <w:t>ourse has been developed to help you train your clients on how to use QuickBooks Online successfully.</w:t>
      </w:r>
    </w:p>
    <w:p w:rsidR="00133AD9" w:rsidRDefault="00133AD9" w:rsidP="00133AD9">
      <w:pPr>
        <w:spacing w:before="100" w:beforeAutospacing="1" w:after="100" w:afterAutospacing="1"/>
      </w:pPr>
      <w:r>
        <w:t>By completing this module, your client should understand:</w:t>
      </w:r>
    </w:p>
    <w:p w:rsidR="00D35CCC" w:rsidRPr="00133AD9" w:rsidRDefault="00133AD9" w:rsidP="00133AD9">
      <w:pPr>
        <w:pStyle w:val="ListBullet"/>
        <w:rPr>
          <w:rStyle w:val="Bold"/>
          <w:b w:val="0"/>
        </w:rPr>
      </w:pPr>
      <w:r w:rsidRPr="00133AD9">
        <w:rPr>
          <w:rStyle w:val="Bold"/>
          <w:b w:val="0"/>
        </w:rPr>
        <w:t>Sales &amp; Revenue Transactions</w:t>
      </w:r>
    </w:p>
    <w:p w:rsidR="00133AD9" w:rsidRPr="00133AD9" w:rsidRDefault="00133AD9" w:rsidP="00133AD9">
      <w:pPr>
        <w:pStyle w:val="ListBullet"/>
        <w:rPr>
          <w:rStyle w:val="Bold"/>
          <w:b w:val="0"/>
        </w:rPr>
      </w:pPr>
      <w:r w:rsidRPr="00133AD9">
        <w:rPr>
          <w:rStyle w:val="Bold"/>
          <w:b w:val="0"/>
        </w:rPr>
        <w:t>Expense &amp; Purchase Transactions</w:t>
      </w:r>
    </w:p>
    <w:p w:rsidR="00133AD9" w:rsidRPr="00133AD9" w:rsidRDefault="00133AD9" w:rsidP="00133AD9">
      <w:pPr>
        <w:pStyle w:val="ListBullet"/>
        <w:rPr>
          <w:rStyle w:val="Bold"/>
          <w:b w:val="0"/>
        </w:rPr>
      </w:pPr>
      <w:r w:rsidRPr="00133AD9">
        <w:rPr>
          <w:rStyle w:val="Bold"/>
          <w:b w:val="0"/>
        </w:rPr>
        <w:t>Additional Transaction Types</w:t>
      </w:r>
    </w:p>
    <w:p w:rsidR="00133AD9" w:rsidRPr="00133AD9" w:rsidRDefault="00133AD9" w:rsidP="00133AD9">
      <w:pPr>
        <w:pStyle w:val="ListBullet"/>
      </w:pPr>
      <w:r w:rsidRPr="00133AD9">
        <w:rPr>
          <w:rStyle w:val="Bold"/>
          <w:b w:val="0"/>
        </w:rPr>
        <w:t>Other Tools</w:t>
      </w:r>
    </w:p>
    <w:p w:rsidR="00133AD9" w:rsidRDefault="00133AD9" w:rsidP="00772842"/>
    <w:p w:rsidR="00133AD9" w:rsidRDefault="00133AD9" w:rsidP="00772842"/>
    <w:sectPr w:rsidR="00133AD9" w:rsidSect="009C18D6">
      <w:headerReference w:type="default" r:id="rId130"/>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E89" w:rsidRDefault="006D1E89" w:rsidP="00F056B3">
      <w:r>
        <w:separator/>
      </w:r>
    </w:p>
    <w:p w:rsidR="006D1E89" w:rsidRDefault="006D1E89" w:rsidP="00F056B3"/>
  </w:endnote>
  <w:endnote w:type="continuationSeparator" w:id="0">
    <w:p w:rsidR="006D1E89" w:rsidRDefault="006D1E89" w:rsidP="00F056B3">
      <w:r>
        <w:continuationSeparator/>
      </w:r>
    </w:p>
    <w:p w:rsidR="006D1E89" w:rsidRDefault="006D1E89" w:rsidP="00F05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W1G 45 Lt">
    <w:altName w:val="Trebuchet MS"/>
    <w:charset w:val="00"/>
    <w:family w:val="swiss"/>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Next forINTUIT">
    <w:altName w:val="Trebuchet MS"/>
    <w:panose1 w:val="00000000000000000000"/>
    <w:charset w:val="00"/>
    <w:family w:val="swiss"/>
    <w:notTrueType/>
    <w:pitch w:val="variable"/>
    <w:sig w:usb0="00000001" w:usb1="5000204A" w:usb2="00000000" w:usb3="00000000" w:csb0="00000093" w:csb1="00000000"/>
  </w:font>
  <w:font w:name="AvenirNext forINTUIT Heavy">
    <w:altName w:val="Arial"/>
    <w:panose1 w:val="00000000000000000000"/>
    <w:charset w:val="00"/>
    <w:family w:val="swiss"/>
    <w:notTrueType/>
    <w:pitch w:val="variable"/>
    <w:sig w:usb0="00000001" w:usb1="5000204A" w:usb2="00000000" w:usb3="00000000" w:csb0="00000093" w:csb1="00000000"/>
  </w:font>
  <w:font w:name="AvenirNext forINTUIT Demi">
    <w:altName w:val="Trebuchet MS"/>
    <w:panose1 w:val="00000000000000000000"/>
    <w:charset w:val="00"/>
    <w:family w:val="swiss"/>
    <w:notTrueType/>
    <w:pitch w:val="variable"/>
    <w:sig w:usb0="00000001" w:usb1="5000204A"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venirNext forINTUIT Thin">
    <w:altName w:val="Trebuchet MS"/>
    <w:panose1 w:val="00000000000000000000"/>
    <w:charset w:val="00"/>
    <w:family w:val="swiss"/>
    <w:notTrueType/>
    <w:pitch w:val="variable"/>
    <w:sig w:usb0="00000001" w:usb1="5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NeueLT W1G 55 Roman">
    <w:altName w:val="Arial"/>
    <w:charset w:val="00"/>
    <w:family w:val="swiss"/>
    <w:pitch w:val="variable"/>
    <w:sig w:usb0="00000001" w:usb1="5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Next forINTUIT Medium">
    <w:altName w:val="Trebuchet MS"/>
    <w:panose1 w:val="00000000000000000000"/>
    <w:charset w:val="00"/>
    <w:family w:val="swiss"/>
    <w:notTrueType/>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Pr="00CB4B89" w:rsidRDefault="001F113F" w:rsidP="00CB4B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C0248B">
    <w:pPr>
      <w:pStyle w:val="Footer"/>
    </w:pPr>
    <w:r>
      <w:t>Course</w:t>
    </w:r>
    <w:r w:rsidRPr="00A46927">
      <w:t xml:space="preserve"> 3</w:t>
    </w:r>
    <w:r>
      <w:t xml:space="preserve"> </w:t>
    </w:r>
    <w:r>
      <w:rPr>
        <w:rFonts w:cs="HelveticaNeueLT W1G 45 Lt"/>
        <w:sz w:val="20"/>
        <w:szCs w:val="20"/>
      </w:rPr>
      <w:t>–</w:t>
    </w:r>
    <w:r w:rsidRPr="00A46927">
      <w:t xml:space="preserve"> </w:t>
    </w:r>
    <w:r>
      <w:t>Recording Transactions in QuickBooks Online</w:t>
    </w:r>
    <w:r w:rsidRPr="000E072F">
      <w:tab/>
    </w:r>
    <w:r>
      <w:fldChar w:fldCharType="begin"/>
    </w:r>
    <w:r>
      <w:instrText xml:space="preserve"> PAGE </w:instrText>
    </w:r>
    <w:r>
      <w:fldChar w:fldCharType="separate"/>
    </w:r>
    <w:r w:rsidR="00FE52C4">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E89" w:rsidRDefault="006D1E89" w:rsidP="00F056B3">
      <w:r>
        <w:separator/>
      </w:r>
    </w:p>
  </w:footnote>
  <w:footnote w:type="continuationSeparator" w:id="0">
    <w:p w:rsidR="006D1E89" w:rsidRDefault="006D1E89" w:rsidP="00F056B3">
      <w:r>
        <w:continuationSeparator/>
      </w:r>
    </w:p>
    <w:p w:rsidR="006D1E89" w:rsidRDefault="006D1E89" w:rsidP="00F056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267BE7">
    <w:pPr>
      <w:ind w:hanging="90"/>
    </w:pPr>
    <w:r>
      <w:rPr>
        <w:noProof/>
      </w:rPr>
      <w:drawing>
        <wp:inline distT="0" distB="0" distL="0" distR="0" wp14:anchorId="3E4F998B" wp14:editId="0EC23EFE">
          <wp:extent cx="3383280" cy="11515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ntuitLogo BIG.png"/>
                  <pic:cNvPicPr/>
                </pic:nvPicPr>
                <pic:blipFill rotWithShape="1">
                  <a:blip r:embed="rId1">
                    <a:extLst>
                      <a:ext uri="{28A0092B-C50C-407E-A947-70E740481C1C}">
                        <a14:useLocalDpi xmlns:a14="http://schemas.microsoft.com/office/drawing/2010/main" val="0"/>
                      </a:ext>
                    </a:extLst>
                  </a:blip>
                  <a:srcRect l="6666"/>
                  <a:stretch/>
                </pic:blipFill>
                <pic:spPr bwMode="auto">
                  <a:xfrm>
                    <a:off x="0" y="0"/>
                    <a:ext cx="3383280" cy="115157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996283">
    <w:pPr>
      <w:pStyle w:val="Header"/>
    </w:pPr>
    <w:r>
      <w:t>QuickBooks Online Client Training</w:t>
    </w:r>
    <w:r>
      <w:tab/>
      <w:t xml:space="preserve">Course </w:t>
    </w:r>
    <w:r w:rsidRPr="00A46927">
      <w:t>Conclusion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Pr="00CB4B89" w:rsidRDefault="001F113F" w:rsidP="00CB4B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996283">
    <w:pPr>
      <w:pStyle w:val="Header"/>
    </w:pPr>
    <w:r>
      <w:t>QuickBooks Online Client Training</w:t>
    </w:r>
    <w:r>
      <w:tab/>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996283">
    <w:pPr>
      <w:pStyle w:val="Header"/>
    </w:pPr>
    <w:r>
      <w:t>QuickBooks Online Client Training</w:t>
    </w:r>
    <w:r>
      <w:tab/>
      <w:t>About the Author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pPr>
      <w:pStyle w:val="Header"/>
    </w:pPr>
    <w:r>
      <w:t>QuickBooks Online Client Training</w:t>
    </w:r>
    <w:r>
      <w:tab/>
      <w:t>Training at a Glance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pPr>
      <w:pStyle w:val="Header"/>
    </w:pPr>
    <w:r>
      <w:t>QuickBooks Online Client Training</w:t>
    </w:r>
    <w:r>
      <w:tab/>
    </w:r>
    <w:r w:rsidRPr="00A46927">
      <w:t xml:space="preserve">Topic </w:t>
    </w:r>
    <w:r>
      <w:t>1: Sales &amp; Revenue Transactions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pPr>
      <w:pStyle w:val="Header"/>
    </w:pPr>
    <w:r>
      <w:t>QuickBooks Online Client Training</w:t>
    </w:r>
    <w:r>
      <w:tab/>
    </w:r>
    <w:r w:rsidRPr="00A46927">
      <w:t xml:space="preserve">Topic </w:t>
    </w:r>
    <w:r>
      <w:t>2: Expense &amp; Purchase Transactions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pPr>
      <w:pStyle w:val="Header"/>
    </w:pPr>
    <w:r>
      <w:t>QuickBooks Online Client Training</w:t>
    </w:r>
    <w:r>
      <w:tab/>
    </w:r>
    <w:r w:rsidRPr="00A46927">
      <w:t xml:space="preserve">Topic </w:t>
    </w:r>
    <w:r>
      <w:t>3: Additional Transaction Types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3F" w:rsidRDefault="001F113F" w:rsidP="00996283">
    <w:pPr>
      <w:pStyle w:val="Header"/>
    </w:pPr>
    <w:r>
      <w:t>QuickBooks Online Client Training</w:t>
    </w:r>
    <w:r>
      <w:tab/>
    </w:r>
    <w:r w:rsidRPr="00A46927">
      <w:t xml:space="preserve">Topic </w:t>
    </w:r>
    <w:r>
      <w:t>4: Other Tools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in;height:43.5pt" o:bullet="t">
        <v:imagedata r:id="rId1" o:title="activity icon-Small copy"/>
      </v:shape>
    </w:pict>
  </w:numPicBullet>
  <w:numPicBullet w:numPicBulletId="1">
    <w:pict>
      <v:shape id="_x0000_i1069" type="#_x0000_t75" style="width:7in;height:43.5pt" o:bullet="t">
        <v:imagedata r:id="rId2" o:title="Step by Step Icon2"/>
      </v:shape>
    </w:pict>
  </w:numPicBullet>
  <w:numPicBullet w:numPicBulletId="2">
    <w:pict>
      <v:shape id="_x0000_i1070" type="#_x0000_t75" style="width:79.5pt;height:79.5pt" o:bullet="t">
        <v:imagedata r:id="rId3" o:title="Important_icon_2014"/>
      </v:shape>
    </w:pict>
  </w:numPicBullet>
  <w:numPicBullet w:numPicBulletId="3">
    <w:pict>
      <v:shape id="_x0000_i1071" type="#_x0000_t75" style="width:277.5pt;height:280.5pt" o:bullet="t">
        <v:imagedata r:id="rId4" o:title="BestPractices_4_100416"/>
      </v:shape>
    </w:pict>
  </w:numPicBullet>
  <w:numPicBullet w:numPicBulletId="4">
    <w:pict>
      <v:shape id="_x0000_i1072" type="#_x0000_t75" style="width:289.5pt;height:261pt" o:bullet="t">
        <v:imagedata r:id="rId5" o:title="Important_4_100416"/>
      </v:shape>
    </w:pict>
  </w:numPicBullet>
  <w:numPicBullet w:numPicBulletId="5">
    <w:pict>
      <v:shape id="_x0000_i1073" type="#_x0000_t75" style="width:281.25pt;height:306.75pt" o:bullet="t">
        <v:imagedata r:id="rId6" o:title="Step_by_Step_5_100615"/>
      </v:shape>
    </w:pict>
  </w:numPicBullet>
  <w:numPicBullet w:numPicBulletId="6">
    <w:pict>
      <v:shape id="_x0000_i1074" type="#_x0000_t75" style="width:293.25pt;height:225pt" o:bullet="t">
        <v:imagedata r:id="rId7" o:title="Tip_05_100516"/>
      </v:shape>
    </w:pict>
  </w:numPicBullet>
  <w:numPicBullet w:numPicBulletId="7">
    <w:pict>
      <v:shape id="_x0000_i1075" type="#_x0000_t75" style="width:3in;height:195.75pt" o:bullet="t">
        <v:imagedata r:id="rId8" o:title="Warning"/>
      </v:shape>
    </w:pict>
  </w:numPicBullet>
  <w:abstractNum w:abstractNumId="0">
    <w:nsid w:val="FFFFFF82"/>
    <w:multiLevelType w:val="singleLevel"/>
    <w:tmpl w:val="AD74E26A"/>
    <w:lvl w:ilvl="0">
      <w:start w:val="1"/>
      <w:numFmt w:val="bullet"/>
      <w:pStyle w:val="ListBullet3"/>
      <w:lvlText w:val=""/>
      <w:lvlJc w:val="left"/>
      <w:pPr>
        <w:ind w:left="1170" w:hanging="360"/>
      </w:pPr>
      <w:rPr>
        <w:rFonts w:ascii="Symbol" w:hAnsi="Symbol" w:hint="default"/>
        <w:color w:val="2CA01C"/>
        <w:position w:val="-6"/>
        <w:sz w:val="36"/>
        <w:szCs w:val="36"/>
        <w:u w:color="FFFFFF" w:themeColor="background1"/>
        <w:vertAlign w:val="baseline"/>
      </w:rPr>
    </w:lvl>
  </w:abstractNum>
  <w:abstractNum w:abstractNumId="1">
    <w:nsid w:val="FFFFFF88"/>
    <w:multiLevelType w:val="singleLevel"/>
    <w:tmpl w:val="94A28C3E"/>
    <w:lvl w:ilvl="0">
      <w:start w:val="1"/>
      <w:numFmt w:val="decimal"/>
      <w:pStyle w:val="ListNumberVerdana10"/>
      <w:lvlText w:val="%1."/>
      <w:lvlJc w:val="left"/>
      <w:pPr>
        <w:ind w:left="360" w:hanging="360"/>
      </w:pPr>
      <w:rPr>
        <w:rFonts w:ascii="Verdana" w:hAnsi="Verdana" w:hint="default"/>
        <w:b w:val="0"/>
      </w:rPr>
    </w:lvl>
  </w:abstractNum>
  <w:abstractNum w:abstractNumId="2">
    <w:nsid w:val="000155C0"/>
    <w:multiLevelType w:val="hybridMultilevel"/>
    <w:tmpl w:val="496AE360"/>
    <w:lvl w:ilvl="0" w:tplc="66B0F298">
      <w:start w:val="1"/>
      <w:numFmt w:val="bullet"/>
      <w:pStyle w:val="Heading2withNewImproved"/>
      <w:lvlText w:val=""/>
      <w:lvlPicBulletId w:val="2"/>
      <w:lvlJc w:val="left"/>
      <w:pPr>
        <w:ind w:left="360" w:hanging="360"/>
      </w:pPr>
      <w:rPr>
        <w:rFonts w:ascii="Symbol" w:hAnsi="Symbol" w:hint="default"/>
        <w:color w:val="auto"/>
        <w:sz w:val="72"/>
        <w:szCs w:val="7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3D51EA1"/>
    <w:multiLevelType w:val="hybridMultilevel"/>
    <w:tmpl w:val="7A6AA3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D4E0C34"/>
    <w:multiLevelType w:val="hybridMultilevel"/>
    <w:tmpl w:val="BEA40914"/>
    <w:lvl w:ilvl="0" w:tplc="84CC24F8">
      <w:start w:val="1"/>
      <w:numFmt w:val="bullet"/>
      <w:pStyle w:val="IconActivity"/>
      <w:lvlText w:val=""/>
      <w:lvlPicBulletId w:val="0"/>
      <w:lvlJc w:val="left"/>
      <w:pPr>
        <w:ind w:left="720" w:hanging="360"/>
      </w:pPr>
      <w:rPr>
        <w:rFonts w:ascii="Symbol" w:hAnsi="Symbol" w:hint="default"/>
        <w:color w:val="auto"/>
        <w:sz w:val="96"/>
        <w:szCs w:val="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8475E"/>
    <w:multiLevelType w:val="hybridMultilevel"/>
    <w:tmpl w:val="23AE34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DF019FC"/>
    <w:multiLevelType w:val="hybridMultilevel"/>
    <w:tmpl w:val="50DEC0BE"/>
    <w:lvl w:ilvl="0" w:tplc="6ABE6322">
      <w:start w:val="1"/>
      <w:numFmt w:val="decimal"/>
      <w:pStyle w:val="TableHeaderNumList"/>
      <w:lvlText w:val="%1."/>
      <w:lvlJc w:val="left"/>
      <w:pPr>
        <w:ind w:left="2250" w:hanging="360"/>
      </w:pPr>
    </w:lvl>
    <w:lvl w:ilvl="1" w:tplc="B0A89FE4"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nsid w:val="2F516CF4"/>
    <w:multiLevelType w:val="hybridMultilevel"/>
    <w:tmpl w:val="8AF6A7B4"/>
    <w:lvl w:ilvl="0" w:tplc="6ABE6322">
      <w:start w:val="1"/>
      <w:numFmt w:val="bullet"/>
      <w:pStyle w:val="Trevor1CharChar1"/>
      <w:lvlText w:val=""/>
      <w:lvlJc w:val="left"/>
      <w:pPr>
        <w:tabs>
          <w:tab w:val="num" w:pos="720"/>
        </w:tabs>
        <w:ind w:left="720" w:hanging="360"/>
      </w:pPr>
      <w:rPr>
        <w:rFonts w:ascii="Symbol" w:hAnsi="Symbol" w:hint="default"/>
        <w:color w:val="auto"/>
        <w:sz w:val="24"/>
      </w:rPr>
    </w:lvl>
    <w:lvl w:ilvl="1" w:tplc="B0A89FE4">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sz w:val="24"/>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3E450B00"/>
    <w:multiLevelType w:val="hybridMultilevel"/>
    <w:tmpl w:val="95706FB0"/>
    <w:lvl w:ilvl="0" w:tplc="37807060">
      <w:start w:val="1"/>
      <w:numFmt w:val="decimal"/>
      <w:pStyle w:val="ListNumber"/>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49E2DAD"/>
    <w:multiLevelType w:val="hybridMultilevel"/>
    <w:tmpl w:val="050602C2"/>
    <w:lvl w:ilvl="0" w:tplc="FD88FCC6">
      <w:start w:val="1"/>
      <w:numFmt w:val="bullet"/>
      <w:pStyle w:val="TableBullet"/>
      <w:lvlText w:val=""/>
      <w:lvlJc w:val="left"/>
      <w:pPr>
        <w:ind w:left="360" w:hanging="360"/>
      </w:pPr>
      <w:rPr>
        <w:rFonts w:ascii="Symbol" w:hAnsi="Symbol" w:hint="default"/>
        <w:caps w:val="0"/>
        <w:strike w:val="0"/>
        <w:dstrike w:val="0"/>
        <w:vanish w:val="0"/>
        <w:color w:val="0077C5"/>
        <w:position w:val="0"/>
        <w:sz w:val="28"/>
        <w:szCs w:val="36"/>
        <w:u w:color="FFFFFF" w:themeColor="background1"/>
        <w:vertAlign w:val="baseline"/>
      </w:rPr>
    </w:lvl>
    <w:lvl w:ilvl="1" w:tplc="B0A89FE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52E90845"/>
    <w:multiLevelType w:val="hybridMultilevel"/>
    <w:tmpl w:val="BD7E427A"/>
    <w:lvl w:ilvl="0" w:tplc="1BCE1166">
      <w:start w:val="1"/>
      <w:numFmt w:val="bullet"/>
      <w:pStyle w:val="BestPracticeHeading"/>
      <w:lvlText w:val=""/>
      <w:lvlPicBulletId w:val="3"/>
      <w:lvlJc w:val="left"/>
      <w:pPr>
        <w:ind w:left="72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021C4B"/>
    <w:multiLevelType w:val="hybridMultilevel"/>
    <w:tmpl w:val="C4F6C00E"/>
    <w:lvl w:ilvl="0" w:tplc="947E159A">
      <w:start w:val="1"/>
      <w:numFmt w:val="lowerLetter"/>
      <w:pStyle w:val="Listletter"/>
      <w:lvlText w:val="%1."/>
      <w:lvlJc w:val="left"/>
      <w:pPr>
        <w:ind w:left="720" w:hanging="360"/>
      </w:pPr>
      <w:rPr>
        <w:rFonts w:ascii="HelveticaNeueLT W1G 45 Lt" w:hAnsi="HelveticaNeueLT W1G 45 Lt" w:hint="default"/>
        <w:color w:val="auto"/>
        <w:sz w:val="2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
    <w:nsid w:val="585F6B38"/>
    <w:multiLevelType w:val="hybridMultilevel"/>
    <w:tmpl w:val="5D1081DE"/>
    <w:lvl w:ilvl="0" w:tplc="AA62E44C">
      <w:start w:val="1"/>
      <w:numFmt w:val="bullet"/>
      <w:pStyle w:val="TipHeading"/>
      <w:lvlText w:val=""/>
      <w:lvlPicBulletId w:val="6"/>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56"/>
        <w:szCs w:val="56"/>
        <w:u w:val="none" w:color="FFFFFF" w:themeColor="background1"/>
        <w:effect w:val="none"/>
        <w:vertAlign w:val="baseline"/>
        <w:em w:val="none"/>
        <w:specVanish w:val="0"/>
      </w:rPr>
    </w:lvl>
    <w:lvl w:ilvl="1" w:tplc="B0A89FE4"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13">
    <w:nsid w:val="62B04EE8"/>
    <w:multiLevelType w:val="hybridMultilevel"/>
    <w:tmpl w:val="4FD64FE6"/>
    <w:lvl w:ilvl="0" w:tplc="F9443C68">
      <w:start w:val="1"/>
      <w:numFmt w:val="bullet"/>
      <w:pStyle w:val="ListBullet"/>
      <w:lvlText w:val=""/>
      <w:lvlJc w:val="left"/>
      <w:pPr>
        <w:ind w:left="360" w:hanging="360"/>
      </w:pPr>
      <w:rPr>
        <w:rFonts w:ascii="Symbol" w:hAnsi="Symbol" w:hint="default"/>
        <w:color w:val="0077C5"/>
        <w:position w:val="-6"/>
        <w:sz w:val="48"/>
        <w:szCs w:val="40"/>
        <w:u w:color="FFFFFF" w:themeColor="background1"/>
        <w:vertAlign w:val="baseline"/>
      </w:rPr>
    </w:lvl>
    <w:lvl w:ilvl="1" w:tplc="B0A89FE4">
      <w:start w:val="1"/>
      <w:numFmt w:val="bullet"/>
      <w:lvlText w:val="o"/>
      <w:lvlJc w:val="left"/>
      <w:pPr>
        <w:ind w:left="2970" w:hanging="360"/>
      </w:pPr>
      <w:rPr>
        <w:rFonts w:ascii="Courier New" w:hAnsi="Courier New" w:cs="Courier New" w:hint="default"/>
      </w:rPr>
    </w:lvl>
    <w:lvl w:ilvl="2" w:tplc="0409001B" w:tentative="1">
      <w:start w:val="1"/>
      <w:numFmt w:val="bullet"/>
      <w:lvlText w:val=""/>
      <w:lvlJc w:val="left"/>
      <w:pPr>
        <w:ind w:left="3690" w:hanging="360"/>
      </w:pPr>
      <w:rPr>
        <w:rFonts w:ascii="Wingdings" w:hAnsi="Wingdings" w:hint="default"/>
      </w:rPr>
    </w:lvl>
    <w:lvl w:ilvl="3" w:tplc="0409000F" w:tentative="1">
      <w:start w:val="1"/>
      <w:numFmt w:val="bullet"/>
      <w:lvlText w:val=""/>
      <w:lvlJc w:val="left"/>
      <w:pPr>
        <w:ind w:left="4410" w:hanging="360"/>
      </w:pPr>
      <w:rPr>
        <w:rFonts w:ascii="Symbol" w:hAnsi="Symbol" w:hint="default"/>
      </w:rPr>
    </w:lvl>
    <w:lvl w:ilvl="4" w:tplc="04090019" w:tentative="1">
      <w:start w:val="1"/>
      <w:numFmt w:val="bullet"/>
      <w:lvlText w:val="o"/>
      <w:lvlJc w:val="left"/>
      <w:pPr>
        <w:ind w:left="5130" w:hanging="360"/>
      </w:pPr>
      <w:rPr>
        <w:rFonts w:ascii="Courier New" w:hAnsi="Courier New" w:cs="Courier New" w:hint="default"/>
      </w:rPr>
    </w:lvl>
    <w:lvl w:ilvl="5" w:tplc="0409001B" w:tentative="1">
      <w:start w:val="1"/>
      <w:numFmt w:val="bullet"/>
      <w:lvlText w:val=""/>
      <w:lvlJc w:val="left"/>
      <w:pPr>
        <w:ind w:left="5850" w:hanging="360"/>
      </w:pPr>
      <w:rPr>
        <w:rFonts w:ascii="Wingdings" w:hAnsi="Wingdings" w:hint="default"/>
      </w:rPr>
    </w:lvl>
    <w:lvl w:ilvl="6" w:tplc="0409000F" w:tentative="1">
      <w:start w:val="1"/>
      <w:numFmt w:val="bullet"/>
      <w:lvlText w:val=""/>
      <w:lvlJc w:val="left"/>
      <w:pPr>
        <w:ind w:left="6570" w:hanging="360"/>
      </w:pPr>
      <w:rPr>
        <w:rFonts w:ascii="Symbol" w:hAnsi="Symbol" w:hint="default"/>
      </w:rPr>
    </w:lvl>
    <w:lvl w:ilvl="7" w:tplc="04090019" w:tentative="1">
      <w:start w:val="1"/>
      <w:numFmt w:val="bullet"/>
      <w:lvlText w:val="o"/>
      <w:lvlJc w:val="left"/>
      <w:pPr>
        <w:ind w:left="7290" w:hanging="360"/>
      </w:pPr>
      <w:rPr>
        <w:rFonts w:ascii="Courier New" w:hAnsi="Courier New" w:cs="Courier New" w:hint="default"/>
      </w:rPr>
    </w:lvl>
    <w:lvl w:ilvl="8" w:tplc="0409001B" w:tentative="1">
      <w:start w:val="1"/>
      <w:numFmt w:val="bullet"/>
      <w:lvlText w:val=""/>
      <w:lvlJc w:val="left"/>
      <w:pPr>
        <w:ind w:left="8010" w:hanging="360"/>
      </w:pPr>
      <w:rPr>
        <w:rFonts w:ascii="Wingdings" w:hAnsi="Wingdings" w:hint="default"/>
      </w:rPr>
    </w:lvl>
  </w:abstractNum>
  <w:abstractNum w:abstractNumId="14">
    <w:nsid w:val="633F3F52"/>
    <w:multiLevelType w:val="hybridMultilevel"/>
    <w:tmpl w:val="3814C3E4"/>
    <w:lvl w:ilvl="0" w:tplc="D8443AE2">
      <w:start w:val="1"/>
      <w:numFmt w:val="bullet"/>
      <w:pStyle w:val="ListBullet2"/>
      <w:lvlText w:val=""/>
      <w:lvlJc w:val="left"/>
      <w:pPr>
        <w:ind w:left="720" w:hanging="360"/>
      </w:pPr>
      <w:rPr>
        <w:rFonts w:ascii="Wingdings" w:hAnsi="Wingdings" w:hint="default"/>
        <w:b/>
        <w:i w:val="0"/>
        <w:caps w:val="0"/>
        <w:strike w:val="0"/>
        <w:dstrike w:val="0"/>
        <w:vanish w:val="0"/>
        <w:color w:val="21ABF6"/>
        <w:sz w:val="24"/>
        <w:szCs w:val="24"/>
        <w:u w:color="FFFFFF" w:themeColor="background1"/>
        <w:vertAlign w:val="baseline"/>
      </w:rPr>
    </w:lvl>
    <w:lvl w:ilvl="1" w:tplc="B0A89FE4">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
    <w:nsid w:val="6A980FCE"/>
    <w:multiLevelType w:val="hybridMultilevel"/>
    <w:tmpl w:val="65A6FAE0"/>
    <w:lvl w:ilvl="0" w:tplc="172E8376">
      <w:start w:val="1"/>
      <w:numFmt w:val="bullet"/>
      <w:pStyle w:val="ListBulletLast"/>
      <w:lvlText w:val=""/>
      <w:lvlJc w:val="left"/>
      <w:pPr>
        <w:ind w:left="360" w:hanging="360"/>
      </w:pPr>
      <w:rPr>
        <w:rFonts w:ascii="Symbol" w:hAnsi="Symbol" w:hint="default"/>
        <w:caps w:val="0"/>
        <w:strike w:val="0"/>
        <w:dstrike w:val="0"/>
        <w:vanish w:val="0"/>
        <w:color w:val="0077C5"/>
        <w:position w:val="-6"/>
        <w:sz w:val="48"/>
        <w:szCs w:val="40"/>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3429D1"/>
    <w:multiLevelType w:val="hybridMultilevel"/>
    <w:tmpl w:val="0F30FC10"/>
    <w:lvl w:ilvl="0" w:tplc="A3BE2F64">
      <w:start w:val="1"/>
      <w:numFmt w:val="bullet"/>
      <w:pStyle w:val="StepHeading"/>
      <w:lvlText w:val=""/>
      <w:lvlPicBulletId w:val="5"/>
      <w:lvlJc w:val="left"/>
      <w:pPr>
        <w:ind w:left="36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B122C8"/>
    <w:multiLevelType w:val="hybridMultilevel"/>
    <w:tmpl w:val="0608C952"/>
    <w:lvl w:ilvl="0" w:tplc="6ABE6322">
      <w:start w:val="1"/>
      <w:numFmt w:val="bullet"/>
      <w:pStyle w:val="IconStepbyStep"/>
      <w:lvlText w:val=""/>
      <w:lvlPicBulletId w:val="1"/>
      <w:lvlJc w:val="left"/>
      <w:pPr>
        <w:ind w:left="360" w:hanging="360"/>
      </w:pPr>
      <w:rPr>
        <w:rFonts w:ascii="Symbol" w:hAnsi="Symbol" w:hint="default"/>
        <w:b w:val="0"/>
        <w:bCs w:val="0"/>
        <w:iCs w:val="0"/>
        <w:caps w:val="0"/>
        <w:strike w:val="0"/>
        <w:dstrike w:val="0"/>
        <w:vanish w:val="0"/>
        <w:color w:val="auto"/>
        <w:spacing w:val="0"/>
        <w:kern w:val="0"/>
        <w:position w:val="0"/>
        <w:sz w:val="110"/>
        <w:szCs w:val="110"/>
        <w:u w:val="none" w:color="FFFFFF" w:themeColor="background1"/>
        <w:effect w:val="none"/>
        <w:vertAlign w:val="baseline"/>
        <w:em w:val="none"/>
      </w:rPr>
    </w:lvl>
    <w:lvl w:ilvl="1" w:tplc="B0A89FE4"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
    <w:nsid w:val="7A6D6B60"/>
    <w:multiLevelType w:val="hybridMultilevel"/>
    <w:tmpl w:val="E8C0968C"/>
    <w:lvl w:ilvl="0" w:tplc="20BAC0AC">
      <w:start w:val="1"/>
      <w:numFmt w:val="bullet"/>
      <w:pStyle w:val="WarningHeading"/>
      <w:lvlText w:val=""/>
      <w:lvlPicBulletId w:val="7"/>
      <w:lvlJc w:val="left"/>
      <w:pPr>
        <w:ind w:left="72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6B1979"/>
    <w:multiLevelType w:val="hybridMultilevel"/>
    <w:tmpl w:val="D5C44E80"/>
    <w:lvl w:ilvl="0" w:tplc="D29A1F10">
      <w:start w:val="1"/>
      <w:numFmt w:val="bullet"/>
      <w:pStyle w:val="ImportantHeading"/>
      <w:lvlText w:val=""/>
      <w:lvlPicBulletId w:val="4"/>
      <w:lvlJc w:val="left"/>
      <w:pPr>
        <w:ind w:left="36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7"/>
  </w:num>
  <w:num w:numId="5">
    <w:abstractNumId w:val="1"/>
  </w:num>
  <w:num w:numId="6">
    <w:abstractNumId w:val="8"/>
  </w:num>
  <w:num w:numId="7">
    <w:abstractNumId w:val="2"/>
  </w:num>
  <w:num w:numId="8">
    <w:abstractNumId w:val="13"/>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10"/>
  </w:num>
  <w:num w:numId="33">
    <w:abstractNumId w:val="19"/>
  </w:num>
  <w:num w:numId="34">
    <w:abstractNumId w:val="13"/>
  </w:num>
  <w:num w:numId="35">
    <w:abstractNumId w:val="14"/>
  </w:num>
  <w:num w:numId="36">
    <w:abstractNumId w:val="0"/>
  </w:num>
  <w:num w:numId="37">
    <w:abstractNumId w:val="15"/>
  </w:num>
  <w:num w:numId="38">
    <w:abstractNumId w:val="11"/>
  </w:num>
  <w:num w:numId="39">
    <w:abstractNumId w:val="16"/>
  </w:num>
  <w:num w:numId="40">
    <w:abstractNumId w:val="9"/>
  </w:num>
  <w:num w:numId="41">
    <w:abstractNumId w:val="12"/>
  </w:num>
  <w:num w:numId="42">
    <w:abstractNumId w:val="18"/>
  </w:num>
  <w:num w:numId="43">
    <w:abstractNumId w:val="5"/>
  </w:num>
  <w:num w:numId="44">
    <w:abstractNumId w:val="3"/>
  </w:num>
  <w:num w:numId="45">
    <w:abstractNumId w:val="8"/>
    <w:lvlOverride w:ilvl="0">
      <w:startOverride w:val="1"/>
    </w:lvlOverride>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ther Friedberg Karp">
    <w15:presenceInfo w15:providerId="None" w15:userId="Esther Friedberg Ka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1F"/>
    <w:rsid w:val="00000E02"/>
    <w:rsid w:val="00000ED9"/>
    <w:rsid w:val="00001C78"/>
    <w:rsid w:val="0000443A"/>
    <w:rsid w:val="000069D1"/>
    <w:rsid w:val="000071B4"/>
    <w:rsid w:val="00007689"/>
    <w:rsid w:val="00007B18"/>
    <w:rsid w:val="00010C1C"/>
    <w:rsid w:val="00010E31"/>
    <w:rsid w:val="00011FF8"/>
    <w:rsid w:val="00012566"/>
    <w:rsid w:val="00013C28"/>
    <w:rsid w:val="00015213"/>
    <w:rsid w:val="000152D3"/>
    <w:rsid w:val="000155A0"/>
    <w:rsid w:val="000156D4"/>
    <w:rsid w:val="00015D55"/>
    <w:rsid w:val="000161BD"/>
    <w:rsid w:val="0002043F"/>
    <w:rsid w:val="00020509"/>
    <w:rsid w:val="00020F3F"/>
    <w:rsid w:val="00021966"/>
    <w:rsid w:val="0002299A"/>
    <w:rsid w:val="00022FED"/>
    <w:rsid w:val="000251BC"/>
    <w:rsid w:val="00026058"/>
    <w:rsid w:val="00027135"/>
    <w:rsid w:val="00031B49"/>
    <w:rsid w:val="0003306C"/>
    <w:rsid w:val="00035873"/>
    <w:rsid w:val="00036D3B"/>
    <w:rsid w:val="00037C32"/>
    <w:rsid w:val="00040160"/>
    <w:rsid w:val="00041410"/>
    <w:rsid w:val="00045EF8"/>
    <w:rsid w:val="00046E84"/>
    <w:rsid w:val="0004776A"/>
    <w:rsid w:val="00047BB2"/>
    <w:rsid w:val="00047F4B"/>
    <w:rsid w:val="0005001F"/>
    <w:rsid w:val="00050232"/>
    <w:rsid w:val="0005089F"/>
    <w:rsid w:val="0005250A"/>
    <w:rsid w:val="000531B7"/>
    <w:rsid w:val="00053C12"/>
    <w:rsid w:val="00054837"/>
    <w:rsid w:val="00054916"/>
    <w:rsid w:val="000549DF"/>
    <w:rsid w:val="000567A4"/>
    <w:rsid w:val="000575DF"/>
    <w:rsid w:val="0006016C"/>
    <w:rsid w:val="000652E4"/>
    <w:rsid w:val="00065B9C"/>
    <w:rsid w:val="00071E61"/>
    <w:rsid w:val="00072E6D"/>
    <w:rsid w:val="00072FFA"/>
    <w:rsid w:val="00074029"/>
    <w:rsid w:val="00075789"/>
    <w:rsid w:val="00076C6E"/>
    <w:rsid w:val="00081591"/>
    <w:rsid w:val="000854B7"/>
    <w:rsid w:val="00085592"/>
    <w:rsid w:val="00086ECC"/>
    <w:rsid w:val="00087577"/>
    <w:rsid w:val="00090C4F"/>
    <w:rsid w:val="00090C6C"/>
    <w:rsid w:val="00091063"/>
    <w:rsid w:val="00091B89"/>
    <w:rsid w:val="00092006"/>
    <w:rsid w:val="00092B24"/>
    <w:rsid w:val="00093A10"/>
    <w:rsid w:val="000A0979"/>
    <w:rsid w:val="000A0FC9"/>
    <w:rsid w:val="000A1086"/>
    <w:rsid w:val="000A17BE"/>
    <w:rsid w:val="000A329B"/>
    <w:rsid w:val="000A3C7A"/>
    <w:rsid w:val="000A4323"/>
    <w:rsid w:val="000A4721"/>
    <w:rsid w:val="000A584D"/>
    <w:rsid w:val="000A5DC1"/>
    <w:rsid w:val="000B002B"/>
    <w:rsid w:val="000B01C0"/>
    <w:rsid w:val="000B2186"/>
    <w:rsid w:val="000B22A3"/>
    <w:rsid w:val="000B2A88"/>
    <w:rsid w:val="000B2B4C"/>
    <w:rsid w:val="000B4F6B"/>
    <w:rsid w:val="000B6AD6"/>
    <w:rsid w:val="000B7EF9"/>
    <w:rsid w:val="000C0371"/>
    <w:rsid w:val="000C1A84"/>
    <w:rsid w:val="000C376A"/>
    <w:rsid w:val="000C485C"/>
    <w:rsid w:val="000C59B5"/>
    <w:rsid w:val="000C6CFE"/>
    <w:rsid w:val="000C7870"/>
    <w:rsid w:val="000C7E10"/>
    <w:rsid w:val="000C7E40"/>
    <w:rsid w:val="000D0D41"/>
    <w:rsid w:val="000D0E53"/>
    <w:rsid w:val="000D0F7B"/>
    <w:rsid w:val="000D1129"/>
    <w:rsid w:val="000D124E"/>
    <w:rsid w:val="000D13C0"/>
    <w:rsid w:val="000D1D64"/>
    <w:rsid w:val="000D230D"/>
    <w:rsid w:val="000D25CE"/>
    <w:rsid w:val="000D27C5"/>
    <w:rsid w:val="000D5353"/>
    <w:rsid w:val="000E0005"/>
    <w:rsid w:val="000E1B7D"/>
    <w:rsid w:val="000E234E"/>
    <w:rsid w:val="000E3808"/>
    <w:rsid w:val="000E3857"/>
    <w:rsid w:val="000E3936"/>
    <w:rsid w:val="000E4178"/>
    <w:rsid w:val="000E43D0"/>
    <w:rsid w:val="000E48FC"/>
    <w:rsid w:val="000E4DED"/>
    <w:rsid w:val="000E50DD"/>
    <w:rsid w:val="000E51C3"/>
    <w:rsid w:val="000E5413"/>
    <w:rsid w:val="000E5616"/>
    <w:rsid w:val="000E651A"/>
    <w:rsid w:val="000E6F89"/>
    <w:rsid w:val="000F08E3"/>
    <w:rsid w:val="000F3483"/>
    <w:rsid w:val="000F39DD"/>
    <w:rsid w:val="000F4E95"/>
    <w:rsid w:val="000F5292"/>
    <w:rsid w:val="000F6AE6"/>
    <w:rsid w:val="0010162B"/>
    <w:rsid w:val="00101B5B"/>
    <w:rsid w:val="00102E0E"/>
    <w:rsid w:val="00102FCC"/>
    <w:rsid w:val="0010356E"/>
    <w:rsid w:val="001041D4"/>
    <w:rsid w:val="00107DFF"/>
    <w:rsid w:val="00110513"/>
    <w:rsid w:val="00110743"/>
    <w:rsid w:val="001107F8"/>
    <w:rsid w:val="00112AB3"/>
    <w:rsid w:val="00112C16"/>
    <w:rsid w:val="0011330E"/>
    <w:rsid w:val="001140D4"/>
    <w:rsid w:val="0011452E"/>
    <w:rsid w:val="00117A5F"/>
    <w:rsid w:val="00117EFA"/>
    <w:rsid w:val="00117FC9"/>
    <w:rsid w:val="0012049F"/>
    <w:rsid w:val="00120505"/>
    <w:rsid w:val="001216A5"/>
    <w:rsid w:val="00121FFE"/>
    <w:rsid w:val="00122BD1"/>
    <w:rsid w:val="00122D43"/>
    <w:rsid w:val="0012377E"/>
    <w:rsid w:val="001259A1"/>
    <w:rsid w:val="00127534"/>
    <w:rsid w:val="001278A0"/>
    <w:rsid w:val="001306ED"/>
    <w:rsid w:val="00130B00"/>
    <w:rsid w:val="0013115D"/>
    <w:rsid w:val="00131AD7"/>
    <w:rsid w:val="00132E79"/>
    <w:rsid w:val="00133AD9"/>
    <w:rsid w:val="00133D5B"/>
    <w:rsid w:val="00134AED"/>
    <w:rsid w:val="001353F7"/>
    <w:rsid w:val="00135DA2"/>
    <w:rsid w:val="00136629"/>
    <w:rsid w:val="001368E8"/>
    <w:rsid w:val="00136B40"/>
    <w:rsid w:val="001373D5"/>
    <w:rsid w:val="00140950"/>
    <w:rsid w:val="0014104F"/>
    <w:rsid w:val="00141655"/>
    <w:rsid w:val="00141E20"/>
    <w:rsid w:val="001432C2"/>
    <w:rsid w:val="00144C6E"/>
    <w:rsid w:val="00144F43"/>
    <w:rsid w:val="0014633A"/>
    <w:rsid w:val="001477DE"/>
    <w:rsid w:val="00147A75"/>
    <w:rsid w:val="00150D93"/>
    <w:rsid w:val="00151402"/>
    <w:rsid w:val="001514C3"/>
    <w:rsid w:val="0015215F"/>
    <w:rsid w:val="001528F9"/>
    <w:rsid w:val="00152F5B"/>
    <w:rsid w:val="00154DE3"/>
    <w:rsid w:val="00155804"/>
    <w:rsid w:val="00155EDA"/>
    <w:rsid w:val="001562B1"/>
    <w:rsid w:val="00156C76"/>
    <w:rsid w:val="00157F58"/>
    <w:rsid w:val="0016336E"/>
    <w:rsid w:val="00163A33"/>
    <w:rsid w:val="00164DA5"/>
    <w:rsid w:val="00166DC0"/>
    <w:rsid w:val="00171E10"/>
    <w:rsid w:val="0017262A"/>
    <w:rsid w:val="001736A3"/>
    <w:rsid w:val="00175EB9"/>
    <w:rsid w:val="00175ECA"/>
    <w:rsid w:val="00176B11"/>
    <w:rsid w:val="001805C6"/>
    <w:rsid w:val="00181EF7"/>
    <w:rsid w:val="001826D1"/>
    <w:rsid w:val="0018273F"/>
    <w:rsid w:val="0018276E"/>
    <w:rsid w:val="001835F8"/>
    <w:rsid w:val="00183B8D"/>
    <w:rsid w:val="00184288"/>
    <w:rsid w:val="00186ADA"/>
    <w:rsid w:val="00186BF0"/>
    <w:rsid w:val="00187B72"/>
    <w:rsid w:val="00190EDD"/>
    <w:rsid w:val="00191684"/>
    <w:rsid w:val="00191BFC"/>
    <w:rsid w:val="0019214B"/>
    <w:rsid w:val="0019309E"/>
    <w:rsid w:val="001937F3"/>
    <w:rsid w:val="00193F01"/>
    <w:rsid w:val="00197A88"/>
    <w:rsid w:val="001A0A33"/>
    <w:rsid w:val="001A0D4B"/>
    <w:rsid w:val="001A1557"/>
    <w:rsid w:val="001A17D9"/>
    <w:rsid w:val="001A1FD8"/>
    <w:rsid w:val="001A6A55"/>
    <w:rsid w:val="001A7D06"/>
    <w:rsid w:val="001B0F19"/>
    <w:rsid w:val="001B1A13"/>
    <w:rsid w:val="001B22E7"/>
    <w:rsid w:val="001B2516"/>
    <w:rsid w:val="001B29FC"/>
    <w:rsid w:val="001B2E9F"/>
    <w:rsid w:val="001B4663"/>
    <w:rsid w:val="001B701C"/>
    <w:rsid w:val="001B7157"/>
    <w:rsid w:val="001C0600"/>
    <w:rsid w:val="001C1513"/>
    <w:rsid w:val="001C1C0A"/>
    <w:rsid w:val="001C5A36"/>
    <w:rsid w:val="001C5D51"/>
    <w:rsid w:val="001C63C0"/>
    <w:rsid w:val="001C7047"/>
    <w:rsid w:val="001C70F3"/>
    <w:rsid w:val="001C7398"/>
    <w:rsid w:val="001C7961"/>
    <w:rsid w:val="001C7C86"/>
    <w:rsid w:val="001D2FCB"/>
    <w:rsid w:val="001D30CB"/>
    <w:rsid w:val="001D3FAB"/>
    <w:rsid w:val="001D5357"/>
    <w:rsid w:val="001D5D85"/>
    <w:rsid w:val="001D750A"/>
    <w:rsid w:val="001D7BE2"/>
    <w:rsid w:val="001E1820"/>
    <w:rsid w:val="001E4402"/>
    <w:rsid w:val="001E44DE"/>
    <w:rsid w:val="001E4CB2"/>
    <w:rsid w:val="001E654F"/>
    <w:rsid w:val="001E6B68"/>
    <w:rsid w:val="001E7F00"/>
    <w:rsid w:val="001F113F"/>
    <w:rsid w:val="001F12A3"/>
    <w:rsid w:val="001F2287"/>
    <w:rsid w:val="001F24E9"/>
    <w:rsid w:val="001F5573"/>
    <w:rsid w:val="001F614E"/>
    <w:rsid w:val="001F6ABD"/>
    <w:rsid w:val="001F737C"/>
    <w:rsid w:val="001F767C"/>
    <w:rsid w:val="002006A3"/>
    <w:rsid w:val="00201848"/>
    <w:rsid w:val="00201C84"/>
    <w:rsid w:val="00203DC7"/>
    <w:rsid w:val="002046D8"/>
    <w:rsid w:val="00205EEE"/>
    <w:rsid w:val="00207083"/>
    <w:rsid w:val="00210A9C"/>
    <w:rsid w:val="00213B84"/>
    <w:rsid w:val="002162DC"/>
    <w:rsid w:val="00216B32"/>
    <w:rsid w:val="00220249"/>
    <w:rsid w:val="002205D8"/>
    <w:rsid w:val="00220A60"/>
    <w:rsid w:val="00222105"/>
    <w:rsid w:val="002229F2"/>
    <w:rsid w:val="002241F4"/>
    <w:rsid w:val="00224730"/>
    <w:rsid w:val="00224864"/>
    <w:rsid w:val="00224FF2"/>
    <w:rsid w:val="00225049"/>
    <w:rsid w:val="002257B4"/>
    <w:rsid w:val="00225AAB"/>
    <w:rsid w:val="00227511"/>
    <w:rsid w:val="00230AE0"/>
    <w:rsid w:val="002312D5"/>
    <w:rsid w:val="002317C7"/>
    <w:rsid w:val="002318B9"/>
    <w:rsid w:val="00232966"/>
    <w:rsid w:val="00232B3B"/>
    <w:rsid w:val="00236806"/>
    <w:rsid w:val="00236B0F"/>
    <w:rsid w:val="0024188D"/>
    <w:rsid w:val="00242B22"/>
    <w:rsid w:val="002435F5"/>
    <w:rsid w:val="002442BF"/>
    <w:rsid w:val="002444BE"/>
    <w:rsid w:val="002450EB"/>
    <w:rsid w:val="00245171"/>
    <w:rsid w:val="00245644"/>
    <w:rsid w:val="00245999"/>
    <w:rsid w:val="002469EB"/>
    <w:rsid w:val="00250D52"/>
    <w:rsid w:val="0025219F"/>
    <w:rsid w:val="00252954"/>
    <w:rsid w:val="00252A74"/>
    <w:rsid w:val="002546C4"/>
    <w:rsid w:val="00254BA4"/>
    <w:rsid w:val="002552D1"/>
    <w:rsid w:val="00255887"/>
    <w:rsid w:val="00257304"/>
    <w:rsid w:val="00260E90"/>
    <w:rsid w:val="002640FA"/>
    <w:rsid w:val="00264578"/>
    <w:rsid w:val="00264E36"/>
    <w:rsid w:val="00264EFB"/>
    <w:rsid w:val="00266BF2"/>
    <w:rsid w:val="00266F7E"/>
    <w:rsid w:val="00267BE7"/>
    <w:rsid w:val="002704C7"/>
    <w:rsid w:val="00270CCF"/>
    <w:rsid w:val="002715DE"/>
    <w:rsid w:val="0027286A"/>
    <w:rsid w:val="00272BB4"/>
    <w:rsid w:val="00272FBA"/>
    <w:rsid w:val="00274D40"/>
    <w:rsid w:val="002755FB"/>
    <w:rsid w:val="0027689D"/>
    <w:rsid w:val="00276D0B"/>
    <w:rsid w:val="00277533"/>
    <w:rsid w:val="002779F3"/>
    <w:rsid w:val="00277D8F"/>
    <w:rsid w:val="00280EC3"/>
    <w:rsid w:val="00282EAD"/>
    <w:rsid w:val="002837BD"/>
    <w:rsid w:val="002839D1"/>
    <w:rsid w:val="00283A65"/>
    <w:rsid w:val="00284032"/>
    <w:rsid w:val="002841A0"/>
    <w:rsid w:val="002849B0"/>
    <w:rsid w:val="00286270"/>
    <w:rsid w:val="00292811"/>
    <w:rsid w:val="002943E4"/>
    <w:rsid w:val="002966FD"/>
    <w:rsid w:val="00296BAE"/>
    <w:rsid w:val="00297556"/>
    <w:rsid w:val="002A0AB5"/>
    <w:rsid w:val="002A101A"/>
    <w:rsid w:val="002A1124"/>
    <w:rsid w:val="002A17A9"/>
    <w:rsid w:val="002A2972"/>
    <w:rsid w:val="002A2FB0"/>
    <w:rsid w:val="002A321E"/>
    <w:rsid w:val="002A3BE0"/>
    <w:rsid w:val="002A3F1B"/>
    <w:rsid w:val="002A491D"/>
    <w:rsid w:val="002A5C53"/>
    <w:rsid w:val="002A5CF7"/>
    <w:rsid w:val="002A773F"/>
    <w:rsid w:val="002A7CD4"/>
    <w:rsid w:val="002B0DDC"/>
    <w:rsid w:val="002B12EE"/>
    <w:rsid w:val="002B24E6"/>
    <w:rsid w:val="002B6B71"/>
    <w:rsid w:val="002B7140"/>
    <w:rsid w:val="002B731D"/>
    <w:rsid w:val="002B7941"/>
    <w:rsid w:val="002C2049"/>
    <w:rsid w:val="002C2576"/>
    <w:rsid w:val="002C5B78"/>
    <w:rsid w:val="002C5B80"/>
    <w:rsid w:val="002C5F70"/>
    <w:rsid w:val="002D1071"/>
    <w:rsid w:val="002D14A0"/>
    <w:rsid w:val="002D1E6D"/>
    <w:rsid w:val="002D2719"/>
    <w:rsid w:val="002D3383"/>
    <w:rsid w:val="002D371B"/>
    <w:rsid w:val="002D5B1D"/>
    <w:rsid w:val="002D7313"/>
    <w:rsid w:val="002D75E1"/>
    <w:rsid w:val="002D7D6B"/>
    <w:rsid w:val="002E02AE"/>
    <w:rsid w:val="002E05DC"/>
    <w:rsid w:val="002E09AD"/>
    <w:rsid w:val="002E348F"/>
    <w:rsid w:val="002E3A01"/>
    <w:rsid w:val="002E3E30"/>
    <w:rsid w:val="002E49A6"/>
    <w:rsid w:val="002E5027"/>
    <w:rsid w:val="002E5289"/>
    <w:rsid w:val="002E5A9D"/>
    <w:rsid w:val="002E645A"/>
    <w:rsid w:val="002E7329"/>
    <w:rsid w:val="002F14DD"/>
    <w:rsid w:val="002F162D"/>
    <w:rsid w:val="002F1AC2"/>
    <w:rsid w:val="002F3441"/>
    <w:rsid w:val="002F4156"/>
    <w:rsid w:val="002F480F"/>
    <w:rsid w:val="002F67C1"/>
    <w:rsid w:val="002F7701"/>
    <w:rsid w:val="0030022E"/>
    <w:rsid w:val="00300A4A"/>
    <w:rsid w:val="00300C1E"/>
    <w:rsid w:val="0030218A"/>
    <w:rsid w:val="003022CF"/>
    <w:rsid w:val="00302D55"/>
    <w:rsid w:val="003030E5"/>
    <w:rsid w:val="00304CD8"/>
    <w:rsid w:val="00305C89"/>
    <w:rsid w:val="003071F9"/>
    <w:rsid w:val="00310A76"/>
    <w:rsid w:val="00311552"/>
    <w:rsid w:val="00312026"/>
    <w:rsid w:val="0031213D"/>
    <w:rsid w:val="0031253F"/>
    <w:rsid w:val="00312A3C"/>
    <w:rsid w:val="00313251"/>
    <w:rsid w:val="00315986"/>
    <w:rsid w:val="0031739E"/>
    <w:rsid w:val="0031763B"/>
    <w:rsid w:val="00320CEC"/>
    <w:rsid w:val="00322691"/>
    <w:rsid w:val="00323B98"/>
    <w:rsid w:val="0033016E"/>
    <w:rsid w:val="003310C4"/>
    <w:rsid w:val="00332EE8"/>
    <w:rsid w:val="003334BF"/>
    <w:rsid w:val="00335A28"/>
    <w:rsid w:val="00337398"/>
    <w:rsid w:val="003374BB"/>
    <w:rsid w:val="00337A22"/>
    <w:rsid w:val="00340861"/>
    <w:rsid w:val="00340C07"/>
    <w:rsid w:val="00340C67"/>
    <w:rsid w:val="00341BF3"/>
    <w:rsid w:val="00341C36"/>
    <w:rsid w:val="0034264F"/>
    <w:rsid w:val="00342833"/>
    <w:rsid w:val="003432A0"/>
    <w:rsid w:val="00343CD6"/>
    <w:rsid w:val="00345EB8"/>
    <w:rsid w:val="003469B8"/>
    <w:rsid w:val="00346A32"/>
    <w:rsid w:val="00346DB7"/>
    <w:rsid w:val="0034725B"/>
    <w:rsid w:val="00347602"/>
    <w:rsid w:val="0035021E"/>
    <w:rsid w:val="00353A39"/>
    <w:rsid w:val="00354A30"/>
    <w:rsid w:val="00360E7D"/>
    <w:rsid w:val="00361D85"/>
    <w:rsid w:val="00361F8D"/>
    <w:rsid w:val="00362D94"/>
    <w:rsid w:val="00362DE0"/>
    <w:rsid w:val="00363C62"/>
    <w:rsid w:val="00365D1D"/>
    <w:rsid w:val="003662F4"/>
    <w:rsid w:val="00371420"/>
    <w:rsid w:val="0037329F"/>
    <w:rsid w:val="0037399F"/>
    <w:rsid w:val="003746CE"/>
    <w:rsid w:val="00374DBC"/>
    <w:rsid w:val="00375FD9"/>
    <w:rsid w:val="00377292"/>
    <w:rsid w:val="00377699"/>
    <w:rsid w:val="00377A56"/>
    <w:rsid w:val="003802ED"/>
    <w:rsid w:val="00381840"/>
    <w:rsid w:val="00382EA7"/>
    <w:rsid w:val="003833F8"/>
    <w:rsid w:val="00383677"/>
    <w:rsid w:val="003836AA"/>
    <w:rsid w:val="0038397F"/>
    <w:rsid w:val="00383F0B"/>
    <w:rsid w:val="003842DA"/>
    <w:rsid w:val="0038587A"/>
    <w:rsid w:val="0038742D"/>
    <w:rsid w:val="00391B66"/>
    <w:rsid w:val="003920D0"/>
    <w:rsid w:val="00392B7A"/>
    <w:rsid w:val="00394360"/>
    <w:rsid w:val="0039523C"/>
    <w:rsid w:val="00396542"/>
    <w:rsid w:val="00396710"/>
    <w:rsid w:val="0039780F"/>
    <w:rsid w:val="00397E9C"/>
    <w:rsid w:val="003A0C23"/>
    <w:rsid w:val="003A111F"/>
    <w:rsid w:val="003A11C3"/>
    <w:rsid w:val="003A283E"/>
    <w:rsid w:val="003A446C"/>
    <w:rsid w:val="003A4E3D"/>
    <w:rsid w:val="003A53CD"/>
    <w:rsid w:val="003A56F6"/>
    <w:rsid w:val="003A5F56"/>
    <w:rsid w:val="003A6063"/>
    <w:rsid w:val="003A619B"/>
    <w:rsid w:val="003A6788"/>
    <w:rsid w:val="003A7905"/>
    <w:rsid w:val="003A7E3D"/>
    <w:rsid w:val="003A7FA6"/>
    <w:rsid w:val="003B2303"/>
    <w:rsid w:val="003B3599"/>
    <w:rsid w:val="003B44A7"/>
    <w:rsid w:val="003B4546"/>
    <w:rsid w:val="003B4883"/>
    <w:rsid w:val="003B4DDB"/>
    <w:rsid w:val="003B67E6"/>
    <w:rsid w:val="003B6B00"/>
    <w:rsid w:val="003B6F15"/>
    <w:rsid w:val="003C1C41"/>
    <w:rsid w:val="003C3E28"/>
    <w:rsid w:val="003C56B6"/>
    <w:rsid w:val="003C6356"/>
    <w:rsid w:val="003C6B16"/>
    <w:rsid w:val="003C7500"/>
    <w:rsid w:val="003C7EE0"/>
    <w:rsid w:val="003D02AB"/>
    <w:rsid w:val="003D0B6D"/>
    <w:rsid w:val="003D1E4E"/>
    <w:rsid w:val="003D4ED5"/>
    <w:rsid w:val="003D5F73"/>
    <w:rsid w:val="003D6F41"/>
    <w:rsid w:val="003D7578"/>
    <w:rsid w:val="003E04A7"/>
    <w:rsid w:val="003E057F"/>
    <w:rsid w:val="003E2191"/>
    <w:rsid w:val="003E4481"/>
    <w:rsid w:val="003E4F75"/>
    <w:rsid w:val="003E67EB"/>
    <w:rsid w:val="003E6DCF"/>
    <w:rsid w:val="003E7D14"/>
    <w:rsid w:val="003F0BD6"/>
    <w:rsid w:val="003F3AD7"/>
    <w:rsid w:val="003F7845"/>
    <w:rsid w:val="003F7995"/>
    <w:rsid w:val="00401266"/>
    <w:rsid w:val="0040140F"/>
    <w:rsid w:val="00401E7E"/>
    <w:rsid w:val="00402459"/>
    <w:rsid w:val="00402DE9"/>
    <w:rsid w:val="00402E2F"/>
    <w:rsid w:val="004034DD"/>
    <w:rsid w:val="0040359D"/>
    <w:rsid w:val="004045B5"/>
    <w:rsid w:val="0040611D"/>
    <w:rsid w:val="00410CAD"/>
    <w:rsid w:val="004128DE"/>
    <w:rsid w:val="00412CD5"/>
    <w:rsid w:val="0041326F"/>
    <w:rsid w:val="00413A4D"/>
    <w:rsid w:val="0041411D"/>
    <w:rsid w:val="00415F15"/>
    <w:rsid w:val="00416956"/>
    <w:rsid w:val="0041716D"/>
    <w:rsid w:val="0041720A"/>
    <w:rsid w:val="0041742A"/>
    <w:rsid w:val="00417A40"/>
    <w:rsid w:val="00422C92"/>
    <w:rsid w:val="0042537D"/>
    <w:rsid w:val="00426308"/>
    <w:rsid w:val="00427B4C"/>
    <w:rsid w:val="00427C60"/>
    <w:rsid w:val="00427E7D"/>
    <w:rsid w:val="00430508"/>
    <w:rsid w:val="004329A3"/>
    <w:rsid w:val="00432A71"/>
    <w:rsid w:val="00432EB3"/>
    <w:rsid w:val="00434467"/>
    <w:rsid w:val="00435841"/>
    <w:rsid w:val="004402B6"/>
    <w:rsid w:val="004405A3"/>
    <w:rsid w:val="00441FD9"/>
    <w:rsid w:val="0044225E"/>
    <w:rsid w:val="00443417"/>
    <w:rsid w:val="00444069"/>
    <w:rsid w:val="004456B8"/>
    <w:rsid w:val="004458CC"/>
    <w:rsid w:val="00445BD0"/>
    <w:rsid w:val="00446BFD"/>
    <w:rsid w:val="00452841"/>
    <w:rsid w:val="004532A0"/>
    <w:rsid w:val="00453641"/>
    <w:rsid w:val="00453923"/>
    <w:rsid w:val="00454493"/>
    <w:rsid w:val="00455657"/>
    <w:rsid w:val="00455957"/>
    <w:rsid w:val="004566FA"/>
    <w:rsid w:val="00456DA1"/>
    <w:rsid w:val="00460835"/>
    <w:rsid w:val="00460C0F"/>
    <w:rsid w:val="00460FB2"/>
    <w:rsid w:val="0046295F"/>
    <w:rsid w:val="00465694"/>
    <w:rsid w:val="00472701"/>
    <w:rsid w:val="004731F3"/>
    <w:rsid w:val="0047431D"/>
    <w:rsid w:val="0047540B"/>
    <w:rsid w:val="004759E5"/>
    <w:rsid w:val="004761A8"/>
    <w:rsid w:val="00476CCA"/>
    <w:rsid w:val="004817FB"/>
    <w:rsid w:val="004827B3"/>
    <w:rsid w:val="00482A2C"/>
    <w:rsid w:val="004831BD"/>
    <w:rsid w:val="00483FF2"/>
    <w:rsid w:val="0048409C"/>
    <w:rsid w:val="0048443B"/>
    <w:rsid w:val="00484497"/>
    <w:rsid w:val="00484F97"/>
    <w:rsid w:val="00487E4D"/>
    <w:rsid w:val="00491E13"/>
    <w:rsid w:val="00493158"/>
    <w:rsid w:val="004936AD"/>
    <w:rsid w:val="00493771"/>
    <w:rsid w:val="004948B1"/>
    <w:rsid w:val="00495F71"/>
    <w:rsid w:val="00496C84"/>
    <w:rsid w:val="0049761D"/>
    <w:rsid w:val="004A14C8"/>
    <w:rsid w:val="004A2113"/>
    <w:rsid w:val="004A2DFE"/>
    <w:rsid w:val="004A50A4"/>
    <w:rsid w:val="004B1484"/>
    <w:rsid w:val="004B1AD4"/>
    <w:rsid w:val="004B1FDD"/>
    <w:rsid w:val="004B24A4"/>
    <w:rsid w:val="004B2F96"/>
    <w:rsid w:val="004B30DC"/>
    <w:rsid w:val="004B3EE8"/>
    <w:rsid w:val="004B5BFC"/>
    <w:rsid w:val="004B659B"/>
    <w:rsid w:val="004B65B5"/>
    <w:rsid w:val="004B6FFE"/>
    <w:rsid w:val="004B73BD"/>
    <w:rsid w:val="004C0CA1"/>
    <w:rsid w:val="004C176F"/>
    <w:rsid w:val="004C2604"/>
    <w:rsid w:val="004C274D"/>
    <w:rsid w:val="004C4377"/>
    <w:rsid w:val="004C49D7"/>
    <w:rsid w:val="004C50B8"/>
    <w:rsid w:val="004C75F4"/>
    <w:rsid w:val="004D0BC2"/>
    <w:rsid w:val="004D1367"/>
    <w:rsid w:val="004D1481"/>
    <w:rsid w:val="004D211B"/>
    <w:rsid w:val="004D256C"/>
    <w:rsid w:val="004D491A"/>
    <w:rsid w:val="004D50C0"/>
    <w:rsid w:val="004D5736"/>
    <w:rsid w:val="004D5FE6"/>
    <w:rsid w:val="004D788D"/>
    <w:rsid w:val="004E00C8"/>
    <w:rsid w:val="004E0DFC"/>
    <w:rsid w:val="004E1008"/>
    <w:rsid w:val="004E2A71"/>
    <w:rsid w:val="004E2D05"/>
    <w:rsid w:val="004E6241"/>
    <w:rsid w:val="004E6554"/>
    <w:rsid w:val="004F06CB"/>
    <w:rsid w:val="004F080A"/>
    <w:rsid w:val="004F092E"/>
    <w:rsid w:val="004F30E1"/>
    <w:rsid w:val="004F3221"/>
    <w:rsid w:val="004F4488"/>
    <w:rsid w:val="004F4F96"/>
    <w:rsid w:val="004F68C2"/>
    <w:rsid w:val="004F7C7C"/>
    <w:rsid w:val="00500AA3"/>
    <w:rsid w:val="00501270"/>
    <w:rsid w:val="0050395F"/>
    <w:rsid w:val="0050460F"/>
    <w:rsid w:val="00505364"/>
    <w:rsid w:val="0050616C"/>
    <w:rsid w:val="00506456"/>
    <w:rsid w:val="00506BE9"/>
    <w:rsid w:val="00507A4C"/>
    <w:rsid w:val="005113A6"/>
    <w:rsid w:val="00511B82"/>
    <w:rsid w:val="0051220E"/>
    <w:rsid w:val="005129BA"/>
    <w:rsid w:val="005135AF"/>
    <w:rsid w:val="005145D2"/>
    <w:rsid w:val="005146C8"/>
    <w:rsid w:val="0051635E"/>
    <w:rsid w:val="005167A1"/>
    <w:rsid w:val="00516EFA"/>
    <w:rsid w:val="00520296"/>
    <w:rsid w:val="00520FA2"/>
    <w:rsid w:val="005213A0"/>
    <w:rsid w:val="00521E47"/>
    <w:rsid w:val="00522D3F"/>
    <w:rsid w:val="00523719"/>
    <w:rsid w:val="00525005"/>
    <w:rsid w:val="00526A12"/>
    <w:rsid w:val="0052723A"/>
    <w:rsid w:val="0052755B"/>
    <w:rsid w:val="005278EA"/>
    <w:rsid w:val="00527CE4"/>
    <w:rsid w:val="00531484"/>
    <w:rsid w:val="00532A5C"/>
    <w:rsid w:val="00532DF2"/>
    <w:rsid w:val="005339C2"/>
    <w:rsid w:val="00533AA9"/>
    <w:rsid w:val="00533C3E"/>
    <w:rsid w:val="00536F38"/>
    <w:rsid w:val="00540737"/>
    <w:rsid w:val="00542C49"/>
    <w:rsid w:val="00543745"/>
    <w:rsid w:val="00543E88"/>
    <w:rsid w:val="005445A5"/>
    <w:rsid w:val="00545EED"/>
    <w:rsid w:val="00547145"/>
    <w:rsid w:val="0054788B"/>
    <w:rsid w:val="005479B5"/>
    <w:rsid w:val="00547CBF"/>
    <w:rsid w:val="005505A3"/>
    <w:rsid w:val="00551531"/>
    <w:rsid w:val="005521C4"/>
    <w:rsid w:val="0055286A"/>
    <w:rsid w:val="00553046"/>
    <w:rsid w:val="005530BA"/>
    <w:rsid w:val="00553E00"/>
    <w:rsid w:val="00554869"/>
    <w:rsid w:val="00555E35"/>
    <w:rsid w:val="00556ADA"/>
    <w:rsid w:val="0055745F"/>
    <w:rsid w:val="00560F76"/>
    <w:rsid w:val="0056118E"/>
    <w:rsid w:val="005636FB"/>
    <w:rsid w:val="00565595"/>
    <w:rsid w:val="0056727B"/>
    <w:rsid w:val="005706BF"/>
    <w:rsid w:val="00570B1C"/>
    <w:rsid w:val="00570CF4"/>
    <w:rsid w:val="00570EDC"/>
    <w:rsid w:val="005718A3"/>
    <w:rsid w:val="00571954"/>
    <w:rsid w:val="005728EC"/>
    <w:rsid w:val="0057290F"/>
    <w:rsid w:val="00572A6F"/>
    <w:rsid w:val="00573119"/>
    <w:rsid w:val="00575DC8"/>
    <w:rsid w:val="00577678"/>
    <w:rsid w:val="005806B7"/>
    <w:rsid w:val="00581D06"/>
    <w:rsid w:val="0058270C"/>
    <w:rsid w:val="00582901"/>
    <w:rsid w:val="005830F0"/>
    <w:rsid w:val="00583B48"/>
    <w:rsid w:val="00583CEB"/>
    <w:rsid w:val="005851D1"/>
    <w:rsid w:val="00586803"/>
    <w:rsid w:val="00586876"/>
    <w:rsid w:val="00587857"/>
    <w:rsid w:val="00590175"/>
    <w:rsid w:val="005905C6"/>
    <w:rsid w:val="00591B64"/>
    <w:rsid w:val="00592DF1"/>
    <w:rsid w:val="00592E4B"/>
    <w:rsid w:val="005931DE"/>
    <w:rsid w:val="00596652"/>
    <w:rsid w:val="00596AB1"/>
    <w:rsid w:val="00596DEB"/>
    <w:rsid w:val="005A0005"/>
    <w:rsid w:val="005A0937"/>
    <w:rsid w:val="005A19D9"/>
    <w:rsid w:val="005A1DDF"/>
    <w:rsid w:val="005A2AF6"/>
    <w:rsid w:val="005A3B9A"/>
    <w:rsid w:val="005A4A95"/>
    <w:rsid w:val="005A4FA6"/>
    <w:rsid w:val="005A5341"/>
    <w:rsid w:val="005A641A"/>
    <w:rsid w:val="005A6726"/>
    <w:rsid w:val="005B09F8"/>
    <w:rsid w:val="005B108A"/>
    <w:rsid w:val="005B26FA"/>
    <w:rsid w:val="005B659D"/>
    <w:rsid w:val="005B6E00"/>
    <w:rsid w:val="005C0B02"/>
    <w:rsid w:val="005C141A"/>
    <w:rsid w:val="005C16A1"/>
    <w:rsid w:val="005C1A31"/>
    <w:rsid w:val="005C3D83"/>
    <w:rsid w:val="005C52C5"/>
    <w:rsid w:val="005C5AB3"/>
    <w:rsid w:val="005C69C6"/>
    <w:rsid w:val="005C6F09"/>
    <w:rsid w:val="005C740D"/>
    <w:rsid w:val="005C7C0A"/>
    <w:rsid w:val="005D00EF"/>
    <w:rsid w:val="005D0435"/>
    <w:rsid w:val="005D17F7"/>
    <w:rsid w:val="005D20E7"/>
    <w:rsid w:val="005D2EEA"/>
    <w:rsid w:val="005D3EA0"/>
    <w:rsid w:val="005D452C"/>
    <w:rsid w:val="005D4F8C"/>
    <w:rsid w:val="005D53BE"/>
    <w:rsid w:val="005D5B38"/>
    <w:rsid w:val="005D5EBA"/>
    <w:rsid w:val="005D6631"/>
    <w:rsid w:val="005D6903"/>
    <w:rsid w:val="005D6D2F"/>
    <w:rsid w:val="005D7503"/>
    <w:rsid w:val="005D7A3C"/>
    <w:rsid w:val="005E016B"/>
    <w:rsid w:val="005E12AE"/>
    <w:rsid w:val="005E25B7"/>
    <w:rsid w:val="005E2A9E"/>
    <w:rsid w:val="005E2D19"/>
    <w:rsid w:val="005E3254"/>
    <w:rsid w:val="005E69F4"/>
    <w:rsid w:val="005E77F0"/>
    <w:rsid w:val="005E79F4"/>
    <w:rsid w:val="005F06B1"/>
    <w:rsid w:val="005F16A4"/>
    <w:rsid w:val="005F1B41"/>
    <w:rsid w:val="005F2AC3"/>
    <w:rsid w:val="005F2F9E"/>
    <w:rsid w:val="005F2FB0"/>
    <w:rsid w:val="005F3347"/>
    <w:rsid w:val="005F37A0"/>
    <w:rsid w:val="005F4311"/>
    <w:rsid w:val="005F5531"/>
    <w:rsid w:val="005F61BC"/>
    <w:rsid w:val="005F6347"/>
    <w:rsid w:val="005F75E4"/>
    <w:rsid w:val="0060019F"/>
    <w:rsid w:val="00602565"/>
    <w:rsid w:val="00604E8C"/>
    <w:rsid w:val="006058EF"/>
    <w:rsid w:val="00605A24"/>
    <w:rsid w:val="00607591"/>
    <w:rsid w:val="00607FB2"/>
    <w:rsid w:val="00610804"/>
    <w:rsid w:val="00611AE0"/>
    <w:rsid w:val="006142C9"/>
    <w:rsid w:val="00614A3D"/>
    <w:rsid w:val="006150F8"/>
    <w:rsid w:val="00615433"/>
    <w:rsid w:val="00616B97"/>
    <w:rsid w:val="00616C81"/>
    <w:rsid w:val="006174B2"/>
    <w:rsid w:val="006179F7"/>
    <w:rsid w:val="00620393"/>
    <w:rsid w:val="00621869"/>
    <w:rsid w:val="00621901"/>
    <w:rsid w:val="00624EF0"/>
    <w:rsid w:val="00630128"/>
    <w:rsid w:val="00630E9F"/>
    <w:rsid w:val="0063124C"/>
    <w:rsid w:val="0063452F"/>
    <w:rsid w:val="00634934"/>
    <w:rsid w:val="006370DC"/>
    <w:rsid w:val="006375B2"/>
    <w:rsid w:val="00637FB2"/>
    <w:rsid w:val="006404D9"/>
    <w:rsid w:val="006439FD"/>
    <w:rsid w:val="00644B0D"/>
    <w:rsid w:val="00644BD1"/>
    <w:rsid w:val="00645162"/>
    <w:rsid w:val="00646088"/>
    <w:rsid w:val="00646378"/>
    <w:rsid w:val="006470B7"/>
    <w:rsid w:val="00647D4E"/>
    <w:rsid w:val="006525F4"/>
    <w:rsid w:val="00653674"/>
    <w:rsid w:val="00653AA4"/>
    <w:rsid w:val="00654365"/>
    <w:rsid w:val="006551C1"/>
    <w:rsid w:val="00657992"/>
    <w:rsid w:val="00657D9C"/>
    <w:rsid w:val="00662815"/>
    <w:rsid w:val="00662C2E"/>
    <w:rsid w:val="006640DA"/>
    <w:rsid w:val="00665A27"/>
    <w:rsid w:val="00665B6F"/>
    <w:rsid w:val="0066730C"/>
    <w:rsid w:val="006709ED"/>
    <w:rsid w:val="0067258F"/>
    <w:rsid w:val="006727AC"/>
    <w:rsid w:val="006759A4"/>
    <w:rsid w:val="0067626F"/>
    <w:rsid w:val="00677CBB"/>
    <w:rsid w:val="00680F78"/>
    <w:rsid w:val="00683D03"/>
    <w:rsid w:val="00685042"/>
    <w:rsid w:val="0068679E"/>
    <w:rsid w:val="00686E0F"/>
    <w:rsid w:val="0068754C"/>
    <w:rsid w:val="0068797A"/>
    <w:rsid w:val="00687DDE"/>
    <w:rsid w:val="00687F70"/>
    <w:rsid w:val="00691705"/>
    <w:rsid w:val="00692429"/>
    <w:rsid w:val="00692FB1"/>
    <w:rsid w:val="006933CC"/>
    <w:rsid w:val="0069343B"/>
    <w:rsid w:val="00693FC4"/>
    <w:rsid w:val="00695283"/>
    <w:rsid w:val="00695490"/>
    <w:rsid w:val="006954F3"/>
    <w:rsid w:val="00696859"/>
    <w:rsid w:val="00696A9D"/>
    <w:rsid w:val="00696E1B"/>
    <w:rsid w:val="00697581"/>
    <w:rsid w:val="00697BE8"/>
    <w:rsid w:val="006A03BD"/>
    <w:rsid w:val="006A3CE7"/>
    <w:rsid w:val="006A4A23"/>
    <w:rsid w:val="006A5CAA"/>
    <w:rsid w:val="006A5EF0"/>
    <w:rsid w:val="006A77D2"/>
    <w:rsid w:val="006B07D2"/>
    <w:rsid w:val="006B14F3"/>
    <w:rsid w:val="006B28DB"/>
    <w:rsid w:val="006B2948"/>
    <w:rsid w:val="006B2A8E"/>
    <w:rsid w:val="006B30DA"/>
    <w:rsid w:val="006B3515"/>
    <w:rsid w:val="006B4E42"/>
    <w:rsid w:val="006B5375"/>
    <w:rsid w:val="006B585D"/>
    <w:rsid w:val="006B6B55"/>
    <w:rsid w:val="006B6F0C"/>
    <w:rsid w:val="006C1889"/>
    <w:rsid w:val="006C1EF5"/>
    <w:rsid w:val="006C4A2D"/>
    <w:rsid w:val="006C532A"/>
    <w:rsid w:val="006C5D15"/>
    <w:rsid w:val="006C6170"/>
    <w:rsid w:val="006C63AB"/>
    <w:rsid w:val="006C7429"/>
    <w:rsid w:val="006D1E89"/>
    <w:rsid w:val="006D207A"/>
    <w:rsid w:val="006D2721"/>
    <w:rsid w:val="006D291A"/>
    <w:rsid w:val="006D34DE"/>
    <w:rsid w:val="006D45EC"/>
    <w:rsid w:val="006D53AF"/>
    <w:rsid w:val="006D6282"/>
    <w:rsid w:val="006D75DA"/>
    <w:rsid w:val="006D765E"/>
    <w:rsid w:val="006E0EAE"/>
    <w:rsid w:val="006E1065"/>
    <w:rsid w:val="006E1848"/>
    <w:rsid w:val="006E1892"/>
    <w:rsid w:val="006E2F43"/>
    <w:rsid w:val="006E334E"/>
    <w:rsid w:val="006E45B2"/>
    <w:rsid w:val="006E48A6"/>
    <w:rsid w:val="006E5FBE"/>
    <w:rsid w:val="006E657A"/>
    <w:rsid w:val="006E77D3"/>
    <w:rsid w:val="006E7C9D"/>
    <w:rsid w:val="006F1FB0"/>
    <w:rsid w:val="006F1FDA"/>
    <w:rsid w:val="006F238F"/>
    <w:rsid w:val="006F4FE4"/>
    <w:rsid w:val="006F51CD"/>
    <w:rsid w:val="006F51D0"/>
    <w:rsid w:val="006F542B"/>
    <w:rsid w:val="006F6CE5"/>
    <w:rsid w:val="006F6EDE"/>
    <w:rsid w:val="006F7469"/>
    <w:rsid w:val="00701308"/>
    <w:rsid w:val="00701A92"/>
    <w:rsid w:val="00703884"/>
    <w:rsid w:val="0070447A"/>
    <w:rsid w:val="0070554F"/>
    <w:rsid w:val="007056AF"/>
    <w:rsid w:val="00705EFD"/>
    <w:rsid w:val="007065F2"/>
    <w:rsid w:val="00706904"/>
    <w:rsid w:val="007079A3"/>
    <w:rsid w:val="00710B60"/>
    <w:rsid w:val="00710DB5"/>
    <w:rsid w:val="00711D47"/>
    <w:rsid w:val="00713058"/>
    <w:rsid w:val="007136CE"/>
    <w:rsid w:val="00713AEF"/>
    <w:rsid w:val="00714B16"/>
    <w:rsid w:val="007167B0"/>
    <w:rsid w:val="00717565"/>
    <w:rsid w:val="0072086C"/>
    <w:rsid w:val="007211EA"/>
    <w:rsid w:val="00721C27"/>
    <w:rsid w:val="007226D6"/>
    <w:rsid w:val="00722F99"/>
    <w:rsid w:val="00724766"/>
    <w:rsid w:val="00725315"/>
    <w:rsid w:val="007276D3"/>
    <w:rsid w:val="007278D5"/>
    <w:rsid w:val="00727F37"/>
    <w:rsid w:val="00730456"/>
    <w:rsid w:val="00731387"/>
    <w:rsid w:val="0073180F"/>
    <w:rsid w:val="007322AE"/>
    <w:rsid w:val="00733F90"/>
    <w:rsid w:val="007342B0"/>
    <w:rsid w:val="00734A8B"/>
    <w:rsid w:val="00735B6F"/>
    <w:rsid w:val="007402A5"/>
    <w:rsid w:val="00740E1B"/>
    <w:rsid w:val="0074314E"/>
    <w:rsid w:val="00746E95"/>
    <w:rsid w:val="007476E9"/>
    <w:rsid w:val="00747E96"/>
    <w:rsid w:val="007500C8"/>
    <w:rsid w:val="007520EA"/>
    <w:rsid w:val="00752724"/>
    <w:rsid w:val="0075397B"/>
    <w:rsid w:val="00755083"/>
    <w:rsid w:val="007557BF"/>
    <w:rsid w:val="00756601"/>
    <w:rsid w:val="00760F45"/>
    <w:rsid w:val="00762483"/>
    <w:rsid w:val="007638C1"/>
    <w:rsid w:val="00765E12"/>
    <w:rsid w:val="0076618D"/>
    <w:rsid w:val="0076765D"/>
    <w:rsid w:val="00767800"/>
    <w:rsid w:val="007724F5"/>
    <w:rsid w:val="00772647"/>
    <w:rsid w:val="00772842"/>
    <w:rsid w:val="00773B58"/>
    <w:rsid w:val="00775484"/>
    <w:rsid w:val="00775C16"/>
    <w:rsid w:val="00776C31"/>
    <w:rsid w:val="00776E1A"/>
    <w:rsid w:val="00776FCF"/>
    <w:rsid w:val="00777005"/>
    <w:rsid w:val="0078075C"/>
    <w:rsid w:val="007812CC"/>
    <w:rsid w:val="0078159B"/>
    <w:rsid w:val="00781981"/>
    <w:rsid w:val="00781C8D"/>
    <w:rsid w:val="00781DB8"/>
    <w:rsid w:val="00783764"/>
    <w:rsid w:val="00784E69"/>
    <w:rsid w:val="0078621C"/>
    <w:rsid w:val="0078631E"/>
    <w:rsid w:val="0078639F"/>
    <w:rsid w:val="00787291"/>
    <w:rsid w:val="007908A3"/>
    <w:rsid w:val="007910AC"/>
    <w:rsid w:val="007922ED"/>
    <w:rsid w:val="0079669F"/>
    <w:rsid w:val="00796A20"/>
    <w:rsid w:val="0079701A"/>
    <w:rsid w:val="00797266"/>
    <w:rsid w:val="007975B0"/>
    <w:rsid w:val="007A03A7"/>
    <w:rsid w:val="007A0E3C"/>
    <w:rsid w:val="007A1AF4"/>
    <w:rsid w:val="007A1F10"/>
    <w:rsid w:val="007A449E"/>
    <w:rsid w:val="007A5A05"/>
    <w:rsid w:val="007A7708"/>
    <w:rsid w:val="007B08E8"/>
    <w:rsid w:val="007B2B28"/>
    <w:rsid w:val="007B3E7D"/>
    <w:rsid w:val="007B4C33"/>
    <w:rsid w:val="007B4CE5"/>
    <w:rsid w:val="007B4D12"/>
    <w:rsid w:val="007B5748"/>
    <w:rsid w:val="007B7A7C"/>
    <w:rsid w:val="007B7A7F"/>
    <w:rsid w:val="007C0068"/>
    <w:rsid w:val="007C013E"/>
    <w:rsid w:val="007C0F56"/>
    <w:rsid w:val="007C161D"/>
    <w:rsid w:val="007C1CFA"/>
    <w:rsid w:val="007C2016"/>
    <w:rsid w:val="007C304B"/>
    <w:rsid w:val="007C3FA0"/>
    <w:rsid w:val="007C4936"/>
    <w:rsid w:val="007C4AFE"/>
    <w:rsid w:val="007C756C"/>
    <w:rsid w:val="007D0205"/>
    <w:rsid w:val="007D0ADD"/>
    <w:rsid w:val="007D1D96"/>
    <w:rsid w:val="007D5151"/>
    <w:rsid w:val="007D6BB1"/>
    <w:rsid w:val="007D6DBA"/>
    <w:rsid w:val="007E015C"/>
    <w:rsid w:val="007E027D"/>
    <w:rsid w:val="007E09A6"/>
    <w:rsid w:val="007E3602"/>
    <w:rsid w:val="007E36F8"/>
    <w:rsid w:val="007E4B5A"/>
    <w:rsid w:val="007E5A37"/>
    <w:rsid w:val="007E62ED"/>
    <w:rsid w:val="007E6345"/>
    <w:rsid w:val="007E793A"/>
    <w:rsid w:val="007E7A80"/>
    <w:rsid w:val="007E7BB4"/>
    <w:rsid w:val="007F171B"/>
    <w:rsid w:val="007F17C4"/>
    <w:rsid w:val="007F2077"/>
    <w:rsid w:val="007F229A"/>
    <w:rsid w:val="007F2FFB"/>
    <w:rsid w:val="007F301B"/>
    <w:rsid w:val="007F3D5E"/>
    <w:rsid w:val="007F40EA"/>
    <w:rsid w:val="007F42CC"/>
    <w:rsid w:val="007F4535"/>
    <w:rsid w:val="007F5DA1"/>
    <w:rsid w:val="00800DC4"/>
    <w:rsid w:val="00801A35"/>
    <w:rsid w:val="00801D5C"/>
    <w:rsid w:val="0080218A"/>
    <w:rsid w:val="00803098"/>
    <w:rsid w:val="0080394D"/>
    <w:rsid w:val="00803FDB"/>
    <w:rsid w:val="00804457"/>
    <w:rsid w:val="00805106"/>
    <w:rsid w:val="0080617F"/>
    <w:rsid w:val="00814C77"/>
    <w:rsid w:val="00815A7B"/>
    <w:rsid w:val="00815DDA"/>
    <w:rsid w:val="0081723E"/>
    <w:rsid w:val="00817A2E"/>
    <w:rsid w:val="00817FF0"/>
    <w:rsid w:val="00820FD9"/>
    <w:rsid w:val="0082107D"/>
    <w:rsid w:val="00821F34"/>
    <w:rsid w:val="00824428"/>
    <w:rsid w:val="00824A15"/>
    <w:rsid w:val="00824CF0"/>
    <w:rsid w:val="00825086"/>
    <w:rsid w:val="00825AED"/>
    <w:rsid w:val="00825E8B"/>
    <w:rsid w:val="00826D35"/>
    <w:rsid w:val="00827753"/>
    <w:rsid w:val="0083035A"/>
    <w:rsid w:val="00830BA0"/>
    <w:rsid w:val="00830F6D"/>
    <w:rsid w:val="008311C9"/>
    <w:rsid w:val="00831859"/>
    <w:rsid w:val="00831E93"/>
    <w:rsid w:val="0083208B"/>
    <w:rsid w:val="0083237D"/>
    <w:rsid w:val="00832410"/>
    <w:rsid w:val="008339DB"/>
    <w:rsid w:val="00833F95"/>
    <w:rsid w:val="008340A5"/>
    <w:rsid w:val="00834463"/>
    <w:rsid w:val="0083518B"/>
    <w:rsid w:val="00835D20"/>
    <w:rsid w:val="008364B1"/>
    <w:rsid w:val="00836DF5"/>
    <w:rsid w:val="00840019"/>
    <w:rsid w:val="008429DE"/>
    <w:rsid w:val="00842ED1"/>
    <w:rsid w:val="00843647"/>
    <w:rsid w:val="008439FA"/>
    <w:rsid w:val="008469C0"/>
    <w:rsid w:val="008472B2"/>
    <w:rsid w:val="00850BED"/>
    <w:rsid w:val="0085260B"/>
    <w:rsid w:val="00852EB2"/>
    <w:rsid w:val="00853619"/>
    <w:rsid w:val="00854582"/>
    <w:rsid w:val="0085620C"/>
    <w:rsid w:val="00856498"/>
    <w:rsid w:val="00856670"/>
    <w:rsid w:val="008579E0"/>
    <w:rsid w:val="008609D6"/>
    <w:rsid w:val="00860CFF"/>
    <w:rsid w:val="008611F2"/>
    <w:rsid w:val="00861607"/>
    <w:rsid w:val="00861DBD"/>
    <w:rsid w:val="00863054"/>
    <w:rsid w:val="00863AFB"/>
    <w:rsid w:val="0086432E"/>
    <w:rsid w:val="00866C60"/>
    <w:rsid w:val="008701FC"/>
    <w:rsid w:val="00871773"/>
    <w:rsid w:val="00872032"/>
    <w:rsid w:val="008760B2"/>
    <w:rsid w:val="0087679B"/>
    <w:rsid w:val="00876D10"/>
    <w:rsid w:val="00877094"/>
    <w:rsid w:val="00877CA0"/>
    <w:rsid w:val="00877F8F"/>
    <w:rsid w:val="00880024"/>
    <w:rsid w:val="00880614"/>
    <w:rsid w:val="008824D7"/>
    <w:rsid w:val="00882DA9"/>
    <w:rsid w:val="008833F6"/>
    <w:rsid w:val="00884630"/>
    <w:rsid w:val="008857BC"/>
    <w:rsid w:val="00885EA4"/>
    <w:rsid w:val="00887C6A"/>
    <w:rsid w:val="008900EE"/>
    <w:rsid w:val="008902EA"/>
    <w:rsid w:val="008904F7"/>
    <w:rsid w:val="008908EE"/>
    <w:rsid w:val="00890A19"/>
    <w:rsid w:val="00890C58"/>
    <w:rsid w:val="00891831"/>
    <w:rsid w:val="0089247F"/>
    <w:rsid w:val="00893F6E"/>
    <w:rsid w:val="0089422E"/>
    <w:rsid w:val="008945B5"/>
    <w:rsid w:val="00894B77"/>
    <w:rsid w:val="00894C67"/>
    <w:rsid w:val="008966F7"/>
    <w:rsid w:val="00896C7D"/>
    <w:rsid w:val="008976EC"/>
    <w:rsid w:val="00897CBB"/>
    <w:rsid w:val="00897F78"/>
    <w:rsid w:val="008A045C"/>
    <w:rsid w:val="008A1DFF"/>
    <w:rsid w:val="008A2AAF"/>
    <w:rsid w:val="008A48F1"/>
    <w:rsid w:val="008A500F"/>
    <w:rsid w:val="008A568D"/>
    <w:rsid w:val="008A5C2F"/>
    <w:rsid w:val="008A6D1B"/>
    <w:rsid w:val="008A6D7D"/>
    <w:rsid w:val="008B13D5"/>
    <w:rsid w:val="008B22BD"/>
    <w:rsid w:val="008B24DC"/>
    <w:rsid w:val="008B4538"/>
    <w:rsid w:val="008B5ECE"/>
    <w:rsid w:val="008B6D90"/>
    <w:rsid w:val="008C046F"/>
    <w:rsid w:val="008C0B9C"/>
    <w:rsid w:val="008C1204"/>
    <w:rsid w:val="008C29BF"/>
    <w:rsid w:val="008C3E21"/>
    <w:rsid w:val="008C3F05"/>
    <w:rsid w:val="008C4244"/>
    <w:rsid w:val="008C51DA"/>
    <w:rsid w:val="008C581F"/>
    <w:rsid w:val="008C6DC6"/>
    <w:rsid w:val="008D04D1"/>
    <w:rsid w:val="008D0932"/>
    <w:rsid w:val="008D1517"/>
    <w:rsid w:val="008D1A30"/>
    <w:rsid w:val="008D3210"/>
    <w:rsid w:val="008D3303"/>
    <w:rsid w:val="008D37AC"/>
    <w:rsid w:val="008D4133"/>
    <w:rsid w:val="008D50BF"/>
    <w:rsid w:val="008D75DB"/>
    <w:rsid w:val="008D7885"/>
    <w:rsid w:val="008E6599"/>
    <w:rsid w:val="008E6831"/>
    <w:rsid w:val="008E6A51"/>
    <w:rsid w:val="008E7A84"/>
    <w:rsid w:val="008F0CDF"/>
    <w:rsid w:val="008F2AAA"/>
    <w:rsid w:val="008F319E"/>
    <w:rsid w:val="008F578F"/>
    <w:rsid w:val="008F5872"/>
    <w:rsid w:val="008F59AF"/>
    <w:rsid w:val="008F60A3"/>
    <w:rsid w:val="008F613B"/>
    <w:rsid w:val="00900205"/>
    <w:rsid w:val="0090020A"/>
    <w:rsid w:val="00901BFD"/>
    <w:rsid w:val="00901C28"/>
    <w:rsid w:val="009026C4"/>
    <w:rsid w:val="009029A8"/>
    <w:rsid w:val="00904AEB"/>
    <w:rsid w:val="0090550C"/>
    <w:rsid w:val="0090625C"/>
    <w:rsid w:val="009114B3"/>
    <w:rsid w:val="009124B0"/>
    <w:rsid w:val="0091261E"/>
    <w:rsid w:val="00914140"/>
    <w:rsid w:val="00914E27"/>
    <w:rsid w:val="009157E2"/>
    <w:rsid w:val="0092010F"/>
    <w:rsid w:val="00920692"/>
    <w:rsid w:val="00922235"/>
    <w:rsid w:val="009237E0"/>
    <w:rsid w:val="00924068"/>
    <w:rsid w:val="00924861"/>
    <w:rsid w:val="00925284"/>
    <w:rsid w:val="00925DBF"/>
    <w:rsid w:val="0092789C"/>
    <w:rsid w:val="00931AE2"/>
    <w:rsid w:val="00932C52"/>
    <w:rsid w:val="00933F05"/>
    <w:rsid w:val="00934F31"/>
    <w:rsid w:val="00937108"/>
    <w:rsid w:val="00940E01"/>
    <w:rsid w:val="009417D4"/>
    <w:rsid w:val="00941BCB"/>
    <w:rsid w:val="00942122"/>
    <w:rsid w:val="009457EC"/>
    <w:rsid w:val="009477CF"/>
    <w:rsid w:val="00950FB0"/>
    <w:rsid w:val="00952878"/>
    <w:rsid w:val="00953AC1"/>
    <w:rsid w:val="009553DD"/>
    <w:rsid w:val="00955745"/>
    <w:rsid w:val="00955CA6"/>
    <w:rsid w:val="00955DB2"/>
    <w:rsid w:val="009569F1"/>
    <w:rsid w:val="00960CF9"/>
    <w:rsid w:val="00962445"/>
    <w:rsid w:val="009624EB"/>
    <w:rsid w:val="0096371B"/>
    <w:rsid w:val="009656E6"/>
    <w:rsid w:val="00965823"/>
    <w:rsid w:val="009663A2"/>
    <w:rsid w:val="00966FA1"/>
    <w:rsid w:val="00967D46"/>
    <w:rsid w:val="0097133B"/>
    <w:rsid w:val="00971A85"/>
    <w:rsid w:val="00972643"/>
    <w:rsid w:val="00972A28"/>
    <w:rsid w:val="00975542"/>
    <w:rsid w:val="00976BB6"/>
    <w:rsid w:val="00977000"/>
    <w:rsid w:val="0098047B"/>
    <w:rsid w:val="00981B2B"/>
    <w:rsid w:val="00982252"/>
    <w:rsid w:val="009835A8"/>
    <w:rsid w:val="009840AE"/>
    <w:rsid w:val="00984DFB"/>
    <w:rsid w:val="0098534E"/>
    <w:rsid w:val="00985A45"/>
    <w:rsid w:val="00986781"/>
    <w:rsid w:val="00986A29"/>
    <w:rsid w:val="00987080"/>
    <w:rsid w:val="0098792C"/>
    <w:rsid w:val="00991357"/>
    <w:rsid w:val="00992257"/>
    <w:rsid w:val="009935E1"/>
    <w:rsid w:val="00993CD0"/>
    <w:rsid w:val="0099496C"/>
    <w:rsid w:val="00996283"/>
    <w:rsid w:val="00996633"/>
    <w:rsid w:val="00996C00"/>
    <w:rsid w:val="00996CA3"/>
    <w:rsid w:val="009979DA"/>
    <w:rsid w:val="009A190C"/>
    <w:rsid w:val="009A2882"/>
    <w:rsid w:val="009A363E"/>
    <w:rsid w:val="009A486C"/>
    <w:rsid w:val="009B1D8D"/>
    <w:rsid w:val="009B1F1A"/>
    <w:rsid w:val="009B3C08"/>
    <w:rsid w:val="009B6566"/>
    <w:rsid w:val="009B76CC"/>
    <w:rsid w:val="009B7965"/>
    <w:rsid w:val="009C1071"/>
    <w:rsid w:val="009C140F"/>
    <w:rsid w:val="009C1738"/>
    <w:rsid w:val="009C18D6"/>
    <w:rsid w:val="009C33AC"/>
    <w:rsid w:val="009C437A"/>
    <w:rsid w:val="009C6574"/>
    <w:rsid w:val="009C679E"/>
    <w:rsid w:val="009C6B8F"/>
    <w:rsid w:val="009C71BB"/>
    <w:rsid w:val="009C7F0D"/>
    <w:rsid w:val="009D13A7"/>
    <w:rsid w:val="009D2422"/>
    <w:rsid w:val="009D48CE"/>
    <w:rsid w:val="009D7FCD"/>
    <w:rsid w:val="009E15E3"/>
    <w:rsid w:val="009E3E13"/>
    <w:rsid w:val="009E4273"/>
    <w:rsid w:val="009E43F3"/>
    <w:rsid w:val="009E4F45"/>
    <w:rsid w:val="009E51E1"/>
    <w:rsid w:val="009E5A81"/>
    <w:rsid w:val="009E6C16"/>
    <w:rsid w:val="009E7276"/>
    <w:rsid w:val="009F08F9"/>
    <w:rsid w:val="009F0DAA"/>
    <w:rsid w:val="009F2630"/>
    <w:rsid w:val="009F2A4B"/>
    <w:rsid w:val="00A02A75"/>
    <w:rsid w:val="00A03545"/>
    <w:rsid w:val="00A043C1"/>
    <w:rsid w:val="00A04CCA"/>
    <w:rsid w:val="00A053DD"/>
    <w:rsid w:val="00A05F6C"/>
    <w:rsid w:val="00A06766"/>
    <w:rsid w:val="00A067AA"/>
    <w:rsid w:val="00A07528"/>
    <w:rsid w:val="00A07690"/>
    <w:rsid w:val="00A10018"/>
    <w:rsid w:val="00A10C02"/>
    <w:rsid w:val="00A110CC"/>
    <w:rsid w:val="00A121F9"/>
    <w:rsid w:val="00A13D5D"/>
    <w:rsid w:val="00A141AF"/>
    <w:rsid w:val="00A14E5E"/>
    <w:rsid w:val="00A2014E"/>
    <w:rsid w:val="00A2184F"/>
    <w:rsid w:val="00A22ABF"/>
    <w:rsid w:val="00A22BFC"/>
    <w:rsid w:val="00A233FE"/>
    <w:rsid w:val="00A25EE3"/>
    <w:rsid w:val="00A26003"/>
    <w:rsid w:val="00A260E2"/>
    <w:rsid w:val="00A27328"/>
    <w:rsid w:val="00A2734A"/>
    <w:rsid w:val="00A30B5E"/>
    <w:rsid w:val="00A32563"/>
    <w:rsid w:val="00A330D4"/>
    <w:rsid w:val="00A33FC4"/>
    <w:rsid w:val="00A3603C"/>
    <w:rsid w:val="00A37458"/>
    <w:rsid w:val="00A378C1"/>
    <w:rsid w:val="00A410C9"/>
    <w:rsid w:val="00A42396"/>
    <w:rsid w:val="00A425F5"/>
    <w:rsid w:val="00A4318E"/>
    <w:rsid w:val="00A43295"/>
    <w:rsid w:val="00A45457"/>
    <w:rsid w:val="00A47A0B"/>
    <w:rsid w:val="00A50047"/>
    <w:rsid w:val="00A50F78"/>
    <w:rsid w:val="00A52107"/>
    <w:rsid w:val="00A523D9"/>
    <w:rsid w:val="00A524F0"/>
    <w:rsid w:val="00A53E96"/>
    <w:rsid w:val="00A5482E"/>
    <w:rsid w:val="00A5547F"/>
    <w:rsid w:val="00A55A16"/>
    <w:rsid w:val="00A65AB8"/>
    <w:rsid w:val="00A66E15"/>
    <w:rsid w:val="00A66E5E"/>
    <w:rsid w:val="00A670B2"/>
    <w:rsid w:val="00A67C9F"/>
    <w:rsid w:val="00A67F2D"/>
    <w:rsid w:val="00A70538"/>
    <w:rsid w:val="00A70E51"/>
    <w:rsid w:val="00A718B8"/>
    <w:rsid w:val="00A7329E"/>
    <w:rsid w:val="00A734FE"/>
    <w:rsid w:val="00A73672"/>
    <w:rsid w:val="00A73948"/>
    <w:rsid w:val="00A745C6"/>
    <w:rsid w:val="00A74ECA"/>
    <w:rsid w:val="00A757A6"/>
    <w:rsid w:val="00A763D1"/>
    <w:rsid w:val="00A83252"/>
    <w:rsid w:val="00A868DE"/>
    <w:rsid w:val="00A914BB"/>
    <w:rsid w:val="00A9283F"/>
    <w:rsid w:val="00A92EE9"/>
    <w:rsid w:val="00A93708"/>
    <w:rsid w:val="00A937A7"/>
    <w:rsid w:val="00A96838"/>
    <w:rsid w:val="00A96B42"/>
    <w:rsid w:val="00AA013E"/>
    <w:rsid w:val="00AA1B01"/>
    <w:rsid w:val="00AA1B5A"/>
    <w:rsid w:val="00AA1F17"/>
    <w:rsid w:val="00AA2704"/>
    <w:rsid w:val="00AA47C9"/>
    <w:rsid w:val="00AA5127"/>
    <w:rsid w:val="00AA6BD0"/>
    <w:rsid w:val="00AA6C21"/>
    <w:rsid w:val="00AB004B"/>
    <w:rsid w:val="00AB25B1"/>
    <w:rsid w:val="00AB25FD"/>
    <w:rsid w:val="00AB5C3E"/>
    <w:rsid w:val="00AB6944"/>
    <w:rsid w:val="00AB6C62"/>
    <w:rsid w:val="00AC1420"/>
    <w:rsid w:val="00AC1E30"/>
    <w:rsid w:val="00AC3D3B"/>
    <w:rsid w:val="00AC40C9"/>
    <w:rsid w:val="00AC43B8"/>
    <w:rsid w:val="00AD01CE"/>
    <w:rsid w:val="00AD034F"/>
    <w:rsid w:val="00AD0837"/>
    <w:rsid w:val="00AD1617"/>
    <w:rsid w:val="00AD1626"/>
    <w:rsid w:val="00AD25F5"/>
    <w:rsid w:val="00AD3F8D"/>
    <w:rsid w:val="00AD444E"/>
    <w:rsid w:val="00AD4A33"/>
    <w:rsid w:val="00AD50CC"/>
    <w:rsid w:val="00AD50CD"/>
    <w:rsid w:val="00AD6A62"/>
    <w:rsid w:val="00AD6DD7"/>
    <w:rsid w:val="00AE025F"/>
    <w:rsid w:val="00AE2191"/>
    <w:rsid w:val="00AE272E"/>
    <w:rsid w:val="00AE379B"/>
    <w:rsid w:val="00AE473A"/>
    <w:rsid w:val="00AE4B6F"/>
    <w:rsid w:val="00AE4BEA"/>
    <w:rsid w:val="00AE4D41"/>
    <w:rsid w:val="00AE5374"/>
    <w:rsid w:val="00AE7059"/>
    <w:rsid w:val="00AE78D9"/>
    <w:rsid w:val="00AF01F5"/>
    <w:rsid w:val="00AF05C5"/>
    <w:rsid w:val="00AF06A7"/>
    <w:rsid w:val="00AF1059"/>
    <w:rsid w:val="00AF1A76"/>
    <w:rsid w:val="00AF2235"/>
    <w:rsid w:val="00AF28C6"/>
    <w:rsid w:val="00AF2EC3"/>
    <w:rsid w:val="00AF4B2E"/>
    <w:rsid w:val="00AF4EF8"/>
    <w:rsid w:val="00AF6065"/>
    <w:rsid w:val="00AF6B22"/>
    <w:rsid w:val="00AF7D9A"/>
    <w:rsid w:val="00B001F5"/>
    <w:rsid w:val="00B00704"/>
    <w:rsid w:val="00B011EE"/>
    <w:rsid w:val="00B01FB8"/>
    <w:rsid w:val="00B02D9B"/>
    <w:rsid w:val="00B05B51"/>
    <w:rsid w:val="00B06011"/>
    <w:rsid w:val="00B06394"/>
    <w:rsid w:val="00B07944"/>
    <w:rsid w:val="00B1296E"/>
    <w:rsid w:val="00B13018"/>
    <w:rsid w:val="00B13D15"/>
    <w:rsid w:val="00B14862"/>
    <w:rsid w:val="00B16DE2"/>
    <w:rsid w:val="00B17317"/>
    <w:rsid w:val="00B1790C"/>
    <w:rsid w:val="00B20095"/>
    <w:rsid w:val="00B228F6"/>
    <w:rsid w:val="00B231D0"/>
    <w:rsid w:val="00B23DCA"/>
    <w:rsid w:val="00B24979"/>
    <w:rsid w:val="00B26D48"/>
    <w:rsid w:val="00B26F09"/>
    <w:rsid w:val="00B26F40"/>
    <w:rsid w:val="00B27834"/>
    <w:rsid w:val="00B3036E"/>
    <w:rsid w:val="00B3080E"/>
    <w:rsid w:val="00B3154E"/>
    <w:rsid w:val="00B3218F"/>
    <w:rsid w:val="00B321C4"/>
    <w:rsid w:val="00B325C1"/>
    <w:rsid w:val="00B33660"/>
    <w:rsid w:val="00B34CD0"/>
    <w:rsid w:val="00B359F9"/>
    <w:rsid w:val="00B371B7"/>
    <w:rsid w:val="00B40B9D"/>
    <w:rsid w:val="00B42DC2"/>
    <w:rsid w:val="00B42FB8"/>
    <w:rsid w:val="00B4416C"/>
    <w:rsid w:val="00B45904"/>
    <w:rsid w:val="00B46101"/>
    <w:rsid w:val="00B46287"/>
    <w:rsid w:val="00B4710A"/>
    <w:rsid w:val="00B50AE3"/>
    <w:rsid w:val="00B51089"/>
    <w:rsid w:val="00B51157"/>
    <w:rsid w:val="00B51B24"/>
    <w:rsid w:val="00B51B52"/>
    <w:rsid w:val="00B520C7"/>
    <w:rsid w:val="00B52232"/>
    <w:rsid w:val="00B53830"/>
    <w:rsid w:val="00B53993"/>
    <w:rsid w:val="00B54148"/>
    <w:rsid w:val="00B546E6"/>
    <w:rsid w:val="00B5519D"/>
    <w:rsid w:val="00B5669C"/>
    <w:rsid w:val="00B57422"/>
    <w:rsid w:val="00B62C7B"/>
    <w:rsid w:val="00B63539"/>
    <w:rsid w:val="00B63B02"/>
    <w:rsid w:val="00B63CC7"/>
    <w:rsid w:val="00B649C0"/>
    <w:rsid w:val="00B66641"/>
    <w:rsid w:val="00B67CF1"/>
    <w:rsid w:val="00B704F4"/>
    <w:rsid w:val="00B70D38"/>
    <w:rsid w:val="00B71A70"/>
    <w:rsid w:val="00B72923"/>
    <w:rsid w:val="00B72BC8"/>
    <w:rsid w:val="00B73F6B"/>
    <w:rsid w:val="00B741D8"/>
    <w:rsid w:val="00B75153"/>
    <w:rsid w:val="00B754F5"/>
    <w:rsid w:val="00B7552E"/>
    <w:rsid w:val="00B75B57"/>
    <w:rsid w:val="00B80267"/>
    <w:rsid w:val="00B80A48"/>
    <w:rsid w:val="00B81206"/>
    <w:rsid w:val="00B828DD"/>
    <w:rsid w:val="00B843DE"/>
    <w:rsid w:val="00B86146"/>
    <w:rsid w:val="00B873B9"/>
    <w:rsid w:val="00B91027"/>
    <w:rsid w:val="00B925C8"/>
    <w:rsid w:val="00B96CBB"/>
    <w:rsid w:val="00B97AAB"/>
    <w:rsid w:val="00B97D71"/>
    <w:rsid w:val="00BA010C"/>
    <w:rsid w:val="00BA0DC9"/>
    <w:rsid w:val="00BA1446"/>
    <w:rsid w:val="00BA1DC8"/>
    <w:rsid w:val="00BA3E93"/>
    <w:rsid w:val="00BA402C"/>
    <w:rsid w:val="00BA5AA9"/>
    <w:rsid w:val="00BA66DE"/>
    <w:rsid w:val="00BA6A2E"/>
    <w:rsid w:val="00BA7D9B"/>
    <w:rsid w:val="00BB0B35"/>
    <w:rsid w:val="00BB0B68"/>
    <w:rsid w:val="00BB1788"/>
    <w:rsid w:val="00BB2A5F"/>
    <w:rsid w:val="00BB4468"/>
    <w:rsid w:val="00BB5F1D"/>
    <w:rsid w:val="00BB64AB"/>
    <w:rsid w:val="00BB652C"/>
    <w:rsid w:val="00BB6BB4"/>
    <w:rsid w:val="00BB6CC1"/>
    <w:rsid w:val="00BB6DA8"/>
    <w:rsid w:val="00BB6FAC"/>
    <w:rsid w:val="00BC3486"/>
    <w:rsid w:val="00BC41CB"/>
    <w:rsid w:val="00BC53B1"/>
    <w:rsid w:val="00BC630D"/>
    <w:rsid w:val="00BC6EAE"/>
    <w:rsid w:val="00BC7DE6"/>
    <w:rsid w:val="00BD0818"/>
    <w:rsid w:val="00BD0C37"/>
    <w:rsid w:val="00BD0F29"/>
    <w:rsid w:val="00BD0F4D"/>
    <w:rsid w:val="00BD1443"/>
    <w:rsid w:val="00BD3EAA"/>
    <w:rsid w:val="00BD58C1"/>
    <w:rsid w:val="00BD5DA4"/>
    <w:rsid w:val="00BD76C1"/>
    <w:rsid w:val="00BE0365"/>
    <w:rsid w:val="00BE16A9"/>
    <w:rsid w:val="00BE22BE"/>
    <w:rsid w:val="00BE49BA"/>
    <w:rsid w:val="00BE5417"/>
    <w:rsid w:val="00BE7102"/>
    <w:rsid w:val="00BF016F"/>
    <w:rsid w:val="00BF01FF"/>
    <w:rsid w:val="00BF02DB"/>
    <w:rsid w:val="00BF2763"/>
    <w:rsid w:val="00BF2AF6"/>
    <w:rsid w:val="00BF3764"/>
    <w:rsid w:val="00BF3D56"/>
    <w:rsid w:val="00BF512D"/>
    <w:rsid w:val="00BF5633"/>
    <w:rsid w:val="00BF6C20"/>
    <w:rsid w:val="00BF7209"/>
    <w:rsid w:val="00BF7412"/>
    <w:rsid w:val="00C00BAB"/>
    <w:rsid w:val="00C0148B"/>
    <w:rsid w:val="00C01592"/>
    <w:rsid w:val="00C0178D"/>
    <w:rsid w:val="00C017E6"/>
    <w:rsid w:val="00C0248B"/>
    <w:rsid w:val="00C0296C"/>
    <w:rsid w:val="00C0343E"/>
    <w:rsid w:val="00C03C63"/>
    <w:rsid w:val="00C043A3"/>
    <w:rsid w:val="00C05FA9"/>
    <w:rsid w:val="00C06522"/>
    <w:rsid w:val="00C070DB"/>
    <w:rsid w:val="00C07674"/>
    <w:rsid w:val="00C07854"/>
    <w:rsid w:val="00C07A89"/>
    <w:rsid w:val="00C1055C"/>
    <w:rsid w:val="00C1180C"/>
    <w:rsid w:val="00C132A4"/>
    <w:rsid w:val="00C1376A"/>
    <w:rsid w:val="00C17652"/>
    <w:rsid w:val="00C214A9"/>
    <w:rsid w:val="00C21CD8"/>
    <w:rsid w:val="00C242F3"/>
    <w:rsid w:val="00C24E93"/>
    <w:rsid w:val="00C252BC"/>
    <w:rsid w:val="00C260DB"/>
    <w:rsid w:val="00C2621A"/>
    <w:rsid w:val="00C2754E"/>
    <w:rsid w:val="00C31C9A"/>
    <w:rsid w:val="00C31EB6"/>
    <w:rsid w:val="00C33BD4"/>
    <w:rsid w:val="00C33CCC"/>
    <w:rsid w:val="00C36B07"/>
    <w:rsid w:val="00C36D15"/>
    <w:rsid w:val="00C40037"/>
    <w:rsid w:val="00C4415D"/>
    <w:rsid w:val="00C44A62"/>
    <w:rsid w:val="00C5098D"/>
    <w:rsid w:val="00C51284"/>
    <w:rsid w:val="00C5137A"/>
    <w:rsid w:val="00C545E5"/>
    <w:rsid w:val="00C54F92"/>
    <w:rsid w:val="00C55339"/>
    <w:rsid w:val="00C5627B"/>
    <w:rsid w:val="00C56E5F"/>
    <w:rsid w:val="00C57E28"/>
    <w:rsid w:val="00C60DC3"/>
    <w:rsid w:val="00C61BB1"/>
    <w:rsid w:val="00C628FB"/>
    <w:rsid w:val="00C63930"/>
    <w:rsid w:val="00C662B6"/>
    <w:rsid w:val="00C70125"/>
    <w:rsid w:val="00C70C34"/>
    <w:rsid w:val="00C72498"/>
    <w:rsid w:val="00C74682"/>
    <w:rsid w:val="00C764F7"/>
    <w:rsid w:val="00C769A3"/>
    <w:rsid w:val="00C76C22"/>
    <w:rsid w:val="00C77338"/>
    <w:rsid w:val="00C77F55"/>
    <w:rsid w:val="00C817B7"/>
    <w:rsid w:val="00C8286A"/>
    <w:rsid w:val="00C84E19"/>
    <w:rsid w:val="00C86CB7"/>
    <w:rsid w:val="00C87EC4"/>
    <w:rsid w:val="00C909CF"/>
    <w:rsid w:val="00C91613"/>
    <w:rsid w:val="00C91D38"/>
    <w:rsid w:val="00C9358A"/>
    <w:rsid w:val="00C94691"/>
    <w:rsid w:val="00C968D1"/>
    <w:rsid w:val="00C97EA9"/>
    <w:rsid w:val="00CA1B7D"/>
    <w:rsid w:val="00CA2506"/>
    <w:rsid w:val="00CA3C6D"/>
    <w:rsid w:val="00CA55A9"/>
    <w:rsid w:val="00CA57DE"/>
    <w:rsid w:val="00CA655D"/>
    <w:rsid w:val="00CA750D"/>
    <w:rsid w:val="00CA7B74"/>
    <w:rsid w:val="00CA7FF5"/>
    <w:rsid w:val="00CB1239"/>
    <w:rsid w:val="00CB4B89"/>
    <w:rsid w:val="00CB4E14"/>
    <w:rsid w:val="00CB7E67"/>
    <w:rsid w:val="00CC0CC0"/>
    <w:rsid w:val="00CC2E1D"/>
    <w:rsid w:val="00CC2EF3"/>
    <w:rsid w:val="00CC3386"/>
    <w:rsid w:val="00CC4030"/>
    <w:rsid w:val="00CC4388"/>
    <w:rsid w:val="00CC6107"/>
    <w:rsid w:val="00CC6149"/>
    <w:rsid w:val="00CD0939"/>
    <w:rsid w:val="00CD1646"/>
    <w:rsid w:val="00CD1881"/>
    <w:rsid w:val="00CD1DAD"/>
    <w:rsid w:val="00CD2655"/>
    <w:rsid w:val="00CD2EE4"/>
    <w:rsid w:val="00CD3EA8"/>
    <w:rsid w:val="00CD3F56"/>
    <w:rsid w:val="00CD54D3"/>
    <w:rsid w:val="00CD5A5F"/>
    <w:rsid w:val="00CD6133"/>
    <w:rsid w:val="00CE05A4"/>
    <w:rsid w:val="00CE0B06"/>
    <w:rsid w:val="00CE0D29"/>
    <w:rsid w:val="00CE35E2"/>
    <w:rsid w:val="00CE3B45"/>
    <w:rsid w:val="00CE3E55"/>
    <w:rsid w:val="00CE5529"/>
    <w:rsid w:val="00CE73EB"/>
    <w:rsid w:val="00CF0018"/>
    <w:rsid w:val="00CF0BF9"/>
    <w:rsid w:val="00CF0D64"/>
    <w:rsid w:val="00CF36D7"/>
    <w:rsid w:val="00CF7029"/>
    <w:rsid w:val="00CF7E31"/>
    <w:rsid w:val="00D01447"/>
    <w:rsid w:val="00D017CA"/>
    <w:rsid w:val="00D0283B"/>
    <w:rsid w:val="00D035B5"/>
    <w:rsid w:val="00D03C08"/>
    <w:rsid w:val="00D0458F"/>
    <w:rsid w:val="00D04A17"/>
    <w:rsid w:val="00D06ADF"/>
    <w:rsid w:val="00D07368"/>
    <w:rsid w:val="00D1029A"/>
    <w:rsid w:val="00D106E4"/>
    <w:rsid w:val="00D10793"/>
    <w:rsid w:val="00D10AB2"/>
    <w:rsid w:val="00D10F0B"/>
    <w:rsid w:val="00D1145F"/>
    <w:rsid w:val="00D11CD2"/>
    <w:rsid w:val="00D12A93"/>
    <w:rsid w:val="00D12E8A"/>
    <w:rsid w:val="00D140E4"/>
    <w:rsid w:val="00D145A4"/>
    <w:rsid w:val="00D17094"/>
    <w:rsid w:val="00D203DD"/>
    <w:rsid w:val="00D2053C"/>
    <w:rsid w:val="00D207B5"/>
    <w:rsid w:val="00D220E9"/>
    <w:rsid w:val="00D22779"/>
    <w:rsid w:val="00D24E01"/>
    <w:rsid w:val="00D25807"/>
    <w:rsid w:val="00D25895"/>
    <w:rsid w:val="00D26563"/>
    <w:rsid w:val="00D30033"/>
    <w:rsid w:val="00D303C9"/>
    <w:rsid w:val="00D305E5"/>
    <w:rsid w:val="00D33017"/>
    <w:rsid w:val="00D33E49"/>
    <w:rsid w:val="00D34A8D"/>
    <w:rsid w:val="00D357F6"/>
    <w:rsid w:val="00D35CCC"/>
    <w:rsid w:val="00D3785B"/>
    <w:rsid w:val="00D37A6B"/>
    <w:rsid w:val="00D41A6C"/>
    <w:rsid w:val="00D428AB"/>
    <w:rsid w:val="00D42F49"/>
    <w:rsid w:val="00D43B88"/>
    <w:rsid w:val="00D43CB5"/>
    <w:rsid w:val="00D44541"/>
    <w:rsid w:val="00D5043D"/>
    <w:rsid w:val="00D50D9E"/>
    <w:rsid w:val="00D51E28"/>
    <w:rsid w:val="00D53C33"/>
    <w:rsid w:val="00D54C49"/>
    <w:rsid w:val="00D54D25"/>
    <w:rsid w:val="00D569C7"/>
    <w:rsid w:val="00D62C70"/>
    <w:rsid w:val="00D63255"/>
    <w:rsid w:val="00D64011"/>
    <w:rsid w:val="00D65F22"/>
    <w:rsid w:val="00D6614C"/>
    <w:rsid w:val="00D70317"/>
    <w:rsid w:val="00D70CF8"/>
    <w:rsid w:val="00D72355"/>
    <w:rsid w:val="00D72F89"/>
    <w:rsid w:val="00D742ED"/>
    <w:rsid w:val="00D75789"/>
    <w:rsid w:val="00D76219"/>
    <w:rsid w:val="00D770DA"/>
    <w:rsid w:val="00D80453"/>
    <w:rsid w:val="00D806B3"/>
    <w:rsid w:val="00D81A7D"/>
    <w:rsid w:val="00D82858"/>
    <w:rsid w:val="00D841F4"/>
    <w:rsid w:val="00D84BBE"/>
    <w:rsid w:val="00D86D35"/>
    <w:rsid w:val="00D870B0"/>
    <w:rsid w:val="00D900FA"/>
    <w:rsid w:val="00D90E27"/>
    <w:rsid w:val="00D916B6"/>
    <w:rsid w:val="00D93533"/>
    <w:rsid w:val="00DA159D"/>
    <w:rsid w:val="00DA38BA"/>
    <w:rsid w:val="00DA443F"/>
    <w:rsid w:val="00DA47E7"/>
    <w:rsid w:val="00DA6D13"/>
    <w:rsid w:val="00DA720A"/>
    <w:rsid w:val="00DA75D9"/>
    <w:rsid w:val="00DB0403"/>
    <w:rsid w:val="00DB1527"/>
    <w:rsid w:val="00DB1627"/>
    <w:rsid w:val="00DB1F0C"/>
    <w:rsid w:val="00DB297E"/>
    <w:rsid w:val="00DB2F69"/>
    <w:rsid w:val="00DB7601"/>
    <w:rsid w:val="00DC42C2"/>
    <w:rsid w:val="00DC48AF"/>
    <w:rsid w:val="00DC4D31"/>
    <w:rsid w:val="00DC6452"/>
    <w:rsid w:val="00DC7F6A"/>
    <w:rsid w:val="00DD0DDF"/>
    <w:rsid w:val="00DD0EF9"/>
    <w:rsid w:val="00DD20C4"/>
    <w:rsid w:val="00DD2199"/>
    <w:rsid w:val="00DD2983"/>
    <w:rsid w:val="00DD590C"/>
    <w:rsid w:val="00DD61F5"/>
    <w:rsid w:val="00DD662B"/>
    <w:rsid w:val="00DD6A59"/>
    <w:rsid w:val="00DD6DB9"/>
    <w:rsid w:val="00DD737C"/>
    <w:rsid w:val="00DD73A6"/>
    <w:rsid w:val="00DE0B42"/>
    <w:rsid w:val="00DE0F02"/>
    <w:rsid w:val="00DE177B"/>
    <w:rsid w:val="00DE1FAB"/>
    <w:rsid w:val="00DE42DA"/>
    <w:rsid w:val="00DE458F"/>
    <w:rsid w:val="00DE4A35"/>
    <w:rsid w:val="00DE59C9"/>
    <w:rsid w:val="00DE71FA"/>
    <w:rsid w:val="00DF0FEF"/>
    <w:rsid w:val="00DF1092"/>
    <w:rsid w:val="00DF1DBA"/>
    <w:rsid w:val="00DF23D6"/>
    <w:rsid w:val="00DF2742"/>
    <w:rsid w:val="00DF36A7"/>
    <w:rsid w:val="00DF438C"/>
    <w:rsid w:val="00DF5708"/>
    <w:rsid w:val="00DF65CB"/>
    <w:rsid w:val="00DF766E"/>
    <w:rsid w:val="00DF77D6"/>
    <w:rsid w:val="00DF7B91"/>
    <w:rsid w:val="00E008CD"/>
    <w:rsid w:val="00E00EA5"/>
    <w:rsid w:val="00E027F1"/>
    <w:rsid w:val="00E028F3"/>
    <w:rsid w:val="00E02B91"/>
    <w:rsid w:val="00E03A6C"/>
    <w:rsid w:val="00E03DB3"/>
    <w:rsid w:val="00E046AE"/>
    <w:rsid w:val="00E06BE1"/>
    <w:rsid w:val="00E07711"/>
    <w:rsid w:val="00E11836"/>
    <w:rsid w:val="00E11B86"/>
    <w:rsid w:val="00E124A4"/>
    <w:rsid w:val="00E12B9E"/>
    <w:rsid w:val="00E13D9E"/>
    <w:rsid w:val="00E13DBB"/>
    <w:rsid w:val="00E15CC6"/>
    <w:rsid w:val="00E15FDA"/>
    <w:rsid w:val="00E164ED"/>
    <w:rsid w:val="00E17A0E"/>
    <w:rsid w:val="00E20EF3"/>
    <w:rsid w:val="00E21398"/>
    <w:rsid w:val="00E238B1"/>
    <w:rsid w:val="00E244BC"/>
    <w:rsid w:val="00E24A65"/>
    <w:rsid w:val="00E24B4A"/>
    <w:rsid w:val="00E24FDC"/>
    <w:rsid w:val="00E24FFE"/>
    <w:rsid w:val="00E2551C"/>
    <w:rsid w:val="00E25AEF"/>
    <w:rsid w:val="00E265DE"/>
    <w:rsid w:val="00E3139A"/>
    <w:rsid w:val="00E35702"/>
    <w:rsid w:val="00E35C1D"/>
    <w:rsid w:val="00E4028B"/>
    <w:rsid w:val="00E40313"/>
    <w:rsid w:val="00E417D9"/>
    <w:rsid w:val="00E41962"/>
    <w:rsid w:val="00E432DA"/>
    <w:rsid w:val="00E44780"/>
    <w:rsid w:val="00E44BF5"/>
    <w:rsid w:val="00E45085"/>
    <w:rsid w:val="00E450F6"/>
    <w:rsid w:val="00E456F5"/>
    <w:rsid w:val="00E46000"/>
    <w:rsid w:val="00E47F1C"/>
    <w:rsid w:val="00E50987"/>
    <w:rsid w:val="00E528B7"/>
    <w:rsid w:val="00E53124"/>
    <w:rsid w:val="00E53735"/>
    <w:rsid w:val="00E5488D"/>
    <w:rsid w:val="00E5490B"/>
    <w:rsid w:val="00E54A8E"/>
    <w:rsid w:val="00E557C3"/>
    <w:rsid w:val="00E5640E"/>
    <w:rsid w:val="00E565FE"/>
    <w:rsid w:val="00E60170"/>
    <w:rsid w:val="00E6167E"/>
    <w:rsid w:val="00E61751"/>
    <w:rsid w:val="00E61850"/>
    <w:rsid w:val="00E61FDB"/>
    <w:rsid w:val="00E62237"/>
    <w:rsid w:val="00E63710"/>
    <w:rsid w:val="00E63962"/>
    <w:rsid w:val="00E65A55"/>
    <w:rsid w:val="00E6616B"/>
    <w:rsid w:val="00E67146"/>
    <w:rsid w:val="00E71DAB"/>
    <w:rsid w:val="00E72BB0"/>
    <w:rsid w:val="00E75B41"/>
    <w:rsid w:val="00E76B35"/>
    <w:rsid w:val="00E77177"/>
    <w:rsid w:val="00E80A4A"/>
    <w:rsid w:val="00E80C33"/>
    <w:rsid w:val="00E80F5D"/>
    <w:rsid w:val="00E836C2"/>
    <w:rsid w:val="00E858BF"/>
    <w:rsid w:val="00E86DC4"/>
    <w:rsid w:val="00E87C9F"/>
    <w:rsid w:val="00E87D1F"/>
    <w:rsid w:val="00E91518"/>
    <w:rsid w:val="00E92EA9"/>
    <w:rsid w:val="00E93942"/>
    <w:rsid w:val="00E95EC9"/>
    <w:rsid w:val="00E96416"/>
    <w:rsid w:val="00E969C6"/>
    <w:rsid w:val="00E97500"/>
    <w:rsid w:val="00E976D4"/>
    <w:rsid w:val="00EA1146"/>
    <w:rsid w:val="00EA19CB"/>
    <w:rsid w:val="00EA2B6C"/>
    <w:rsid w:val="00EA3598"/>
    <w:rsid w:val="00EA4120"/>
    <w:rsid w:val="00EA4390"/>
    <w:rsid w:val="00EA4ABC"/>
    <w:rsid w:val="00EA50C1"/>
    <w:rsid w:val="00EA6DD6"/>
    <w:rsid w:val="00EB1577"/>
    <w:rsid w:val="00EB1905"/>
    <w:rsid w:val="00EB2E4F"/>
    <w:rsid w:val="00EB400A"/>
    <w:rsid w:val="00EB56B2"/>
    <w:rsid w:val="00EB5BFE"/>
    <w:rsid w:val="00EB6255"/>
    <w:rsid w:val="00EB6773"/>
    <w:rsid w:val="00EB67BF"/>
    <w:rsid w:val="00EB68AB"/>
    <w:rsid w:val="00EB7374"/>
    <w:rsid w:val="00EC16F0"/>
    <w:rsid w:val="00EC223D"/>
    <w:rsid w:val="00EC35BD"/>
    <w:rsid w:val="00EC37FC"/>
    <w:rsid w:val="00EC4350"/>
    <w:rsid w:val="00EC5125"/>
    <w:rsid w:val="00EC5DC0"/>
    <w:rsid w:val="00EC6338"/>
    <w:rsid w:val="00EC6DE8"/>
    <w:rsid w:val="00EC74E0"/>
    <w:rsid w:val="00EC7FE4"/>
    <w:rsid w:val="00ED05BD"/>
    <w:rsid w:val="00ED14D3"/>
    <w:rsid w:val="00ED1AC3"/>
    <w:rsid w:val="00ED22AA"/>
    <w:rsid w:val="00ED332C"/>
    <w:rsid w:val="00ED7A73"/>
    <w:rsid w:val="00ED7B15"/>
    <w:rsid w:val="00ED7BA7"/>
    <w:rsid w:val="00EE0364"/>
    <w:rsid w:val="00EE068C"/>
    <w:rsid w:val="00EE0B1F"/>
    <w:rsid w:val="00EE149D"/>
    <w:rsid w:val="00EE1AB7"/>
    <w:rsid w:val="00EE1C9E"/>
    <w:rsid w:val="00EE1CA8"/>
    <w:rsid w:val="00EE1D33"/>
    <w:rsid w:val="00EE1D81"/>
    <w:rsid w:val="00EE4205"/>
    <w:rsid w:val="00EE56DA"/>
    <w:rsid w:val="00EE5E89"/>
    <w:rsid w:val="00EE6583"/>
    <w:rsid w:val="00EE6F01"/>
    <w:rsid w:val="00EE6FB4"/>
    <w:rsid w:val="00EF20F7"/>
    <w:rsid w:val="00EF37C4"/>
    <w:rsid w:val="00EF6957"/>
    <w:rsid w:val="00EF6D4E"/>
    <w:rsid w:val="00F014C3"/>
    <w:rsid w:val="00F02157"/>
    <w:rsid w:val="00F02695"/>
    <w:rsid w:val="00F02E86"/>
    <w:rsid w:val="00F03A3D"/>
    <w:rsid w:val="00F056B3"/>
    <w:rsid w:val="00F05715"/>
    <w:rsid w:val="00F113FB"/>
    <w:rsid w:val="00F140E9"/>
    <w:rsid w:val="00F141C9"/>
    <w:rsid w:val="00F1431F"/>
    <w:rsid w:val="00F152F2"/>
    <w:rsid w:val="00F161E9"/>
    <w:rsid w:val="00F177E6"/>
    <w:rsid w:val="00F23581"/>
    <w:rsid w:val="00F23C95"/>
    <w:rsid w:val="00F248A2"/>
    <w:rsid w:val="00F25505"/>
    <w:rsid w:val="00F260D2"/>
    <w:rsid w:val="00F27263"/>
    <w:rsid w:val="00F27D8D"/>
    <w:rsid w:val="00F30D0B"/>
    <w:rsid w:val="00F322C6"/>
    <w:rsid w:val="00F3345B"/>
    <w:rsid w:val="00F339EC"/>
    <w:rsid w:val="00F34E50"/>
    <w:rsid w:val="00F35F6E"/>
    <w:rsid w:val="00F3617C"/>
    <w:rsid w:val="00F4054E"/>
    <w:rsid w:val="00F41063"/>
    <w:rsid w:val="00F41FF3"/>
    <w:rsid w:val="00F42AA1"/>
    <w:rsid w:val="00F42FFE"/>
    <w:rsid w:val="00F43E2E"/>
    <w:rsid w:val="00F43FBD"/>
    <w:rsid w:val="00F44D12"/>
    <w:rsid w:val="00F4522D"/>
    <w:rsid w:val="00F466D6"/>
    <w:rsid w:val="00F51F06"/>
    <w:rsid w:val="00F52D98"/>
    <w:rsid w:val="00F54102"/>
    <w:rsid w:val="00F54F6C"/>
    <w:rsid w:val="00F61E0D"/>
    <w:rsid w:val="00F627BA"/>
    <w:rsid w:val="00F62835"/>
    <w:rsid w:val="00F64FDB"/>
    <w:rsid w:val="00F650AD"/>
    <w:rsid w:val="00F6541B"/>
    <w:rsid w:val="00F65626"/>
    <w:rsid w:val="00F70943"/>
    <w:rsid w:val="00F70EA6"/>
    <w:rsid w:val="00F72DAA"/>
    <w:rsid w:val="00F73D62"/>
    <w:rsid w:val="00F73D90"/>
    <w:rsid w:val="00F73E5E"/>
    <w:rsid w:val="00F74B3B"/>
    <w:rsid w:val="00F74DF3"/>
    <w:rsid w:val="00F75FEE"/>
    <w:rsid w:val="00F772D1"/>
    <w:rsid w:val="00F77C15"/>
    <w:rsid w:val="00F77CBE"/>
    <w:rsid w:val="00F80764"/>
    <w:rsid w:val="00F80DF9"/>
    <w:rsid w:val="00F81588"/>
    <w:rsid w:val="00F81AB3"/>
    <w:rsid w:val="00F84598"/>
    <w:rsid w:val="00F84656"/>
    <w:rsid w:val="00F85BDF"/>
    <w:rsid w:val="00F86F92"/>
    <w:rsid w:val="00F87E79"/>
    <w:rsid w:val="00F90C88"/>
    <w:rsid w:val="00F90E37"/>
    <w:rsid w:val="00F90E46"/>
    <w:rsid w:val="00F91577"/>
    <w:rsid w:val="00F9158A"/>
    <w:rsid w:val="00F91694"/>
    <w:rsid w:val="00F9230D"/>
    <w:rsid w:val="00F93CAA"/>
    <w:rsid w:val="00F94772"/>
    <w:rsid w:val="00F94CFC"/>
    <w:rsid w:val="00F96905"/>
    <w:rsid w:val="00F9798B"/>
    <w:rsid w:val="00FA0931"/>
    <w:rsid w:val="00FA5E21"/>
    <w:rsid w:val="00FA6D65"/>
    <w:rsid w:val="00FA7ECD"/>
    <w:rsid w:val="00FB2833"/>
    <w:rsid w:val="00FB4082"/>
    <w:rsid w:val="00FB4638"/>
    <w:rsid w:val="00FB54F3"/>
    <w:rsid w:val="00FB5604"/>
    <w:rsid w:val="00FB5BE9"/>
    <w:rsid w:val="00FB79DB"/>
    <w:rsid w:val="00FC037E"/>
    <w:rsid w:val="00FC12AD"/>
    <w:rsid w:val="00FC1310"/>
    <w:rsid w:val="00FC2696"/>
    <w:rsid w:val="00FC3F18"/>
    <w:rsid w:val="00FC41AE"/>
    <w:rsid w:val="00FC5E8D"/>
    <w:rsid w:val="00FC6251"/>
    <w:rsid w:val="00FC657B"/>
    <w:rsid w:val="00FC70E4"/>
    <w:rsid w:val="00FC7527"/>
    <w:rsid w:val="00FD089C"/>
    <w:rsid w:val="00FD0C48"/>
    <w:rsid w:val="00FD1D8A"/>
    <w:rsid w:val="00FD231E"/>
    <w:rsid w:val="00FD38DB"/>
    <w:rsid w:val="00FD5DE5"/>
    <w:rsid w:val="00FD6466"/>
    <w:rsid w:val="00FE0849"/>
    <w:rsid w:val="00FE15BF"/>
    <w:rsid w:val="00FE1F1E"/>
    <w:rsid w:val="00FE3C1F"/>
    <w:rsid w:val="00FE43DF"/>
    <w:rsid w:val="00FE52C4"/>
    <w:rsid w:val="00FE53AD"/>
    <w:rsid w:val="00FE628B"/>
    <w:rsid w:val="00FE6402"/>
    <w:rsid w:val="00FE7D68"/>
    <w:rsid w:val="00FF05F0"/>
    <w:rsid w:val="00FF0DCF"/>
    <w:rsid w:val="00FF16DF"/>
    <w:rsid w:val="00FF19E0"/>
    <w:rsid w:val="00FF2B66"/>
    <w:rsid w:val="00FF2C18"/>
    <w:rsid w:val="00FF45DF"/>
    <w:rsid w:val="00FF6FE4"/>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A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B2516"/>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776FCF"/>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10356E"/>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10356E"/>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10356E"/>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FCF"/>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10356E"/>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10356E"/>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10356E"/>
    <w:rPr>
      <w:rFonts w:ascii="AvenirNext forINTUIT" w:hAnsi="AvenirNext forINTUIT" w:cs="Arial"/>
      <w:b/>
      <w:bCs/>
      <w:i/>
      <w:color w:val="393A3D"/>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10356E"/>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10356E"/>
    <w:rPr>
      <w:rFonts w:ascii="AvenirNext forINTUIT" w:hAnsi="AvenirNext forINTUIT"/>
      <w:color w:val="505050"/>
      <w:sz w:val="16"/>
    </w:rPr>
  </w:style>
  <w:style w:type="paragraph" w:styleId="Footer">
    <w:name w:val="footer"/>
    <w:basedOn w:val="Normal"/>
    <w:link w:val="FooterChar"/>
    <w:uiPriority w:val="99"/>
    <w:qFormat/>
    <w:rsid w:val="0010356E"/>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10356E"/>
    <w:rPr>
      <w:rFonts w:ascii="AvenirNext forINTUIT" w:hAnsi="AvenirNext forINTUIT"/>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10356E"/>
    <w:pPr>
      <w:tabs>
        <w:tab w:val="left" w:pos="1080"/>
      </w:tabs>
      <w:spacing w:before="240"/>
      <w:ind w:left="0" w:firstLine="0"/>
    </w:pPr>
    <w:rPr>
      <w:b/>
    </w:rPr>
  </w:style>
  <w:style w:type="paragraph" w:styleId="TOC2">
    <w:name w:val="toc 2"/>
    <w:basedOn w:val="Normal"/>
    <w:next w:val="Normal"/>
    <w:autoRedefine/>
    <w:uiPriority w:val="39"/>
    <w:qFormat/>
    <w:rsid w:val="0010356E"/>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10356E"/>
    <w:pPr>
      <w:numPr>
        <w:numId w:val="34"/>
      </w:numPr>
      <w:spacing w:before="0" w:after="60" w:line="240" w:lineRule="auto"/>
      <w:contextualSpacing w:val="0"/>
    </w:pPr>
  </w:style>
  <w:style w:type="character" w:customStyle="1" w:styleId="Notechar">
    <w:name w:val="Note char"/>
    <w:uiPriority w:val="1"/>
    <w:qFormat/>
    <w:rsid w:val="0010356E"/>
    <w:rPr>
      <w:b/>
      <w:i/>
      <w:caps w:val="0"/>
      <w:smallCaps/>
      <w:color w:val="2CA01C"/>
    </w:rPr>
  </w:style>
  <w:style w:type="paragraph" w:styleId="ListBullet2">
    <w:name w:val="List Bullet 2"/>
    <w:basedOn w:val="ListBullet"/>
    <w:rsid w:val="0010356E"/>
    <w:pPr>
      <w:numPr>
        <w:numId w:val="35"/>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10356E"/>
    <w:pPr>
      <w:spacing w:after="0"/>
    </w:pPr>
    <w:rPr>
      <w:caps/>
      <w:color w:val="0077C5"/>
      <w:sz w:val="24"/>
    </w:rPr>
  </w:style>
  <w:style w:type="paragraph" w:customStyle="1" w:styleId="TableBody">
    <w:name w:val="Table Body"/>
    <w:basedOn w:val="Normal"/>
    <w:qFormat/>
    <w:rsid w:val="0010356E"/>
    <w:pPr>
      <w:spacing w:before="60" w:after="60" w:line="240" w:lineRule="auto"/>
    </w:pPr>
    <w:rPr>
      <w:rFonts w:eastAsia="ヒラギノ角ゴ Pro W3" w:cs="Times New Roman"/>
      <w:sz w:val="18"/>
      <w:szCs w:val="20"/>
    </w:rPr>
  </w:style>
  <w:style w:type="paragraph" w:styleId="ListNumber">
    <w:name w:val="List Number"/>
    <w:rsid w:val="00D017CA"/>
    <w:pPr>
      <w:numPr>
        <w:numId w:val="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10356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356E"/>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10356E"/>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10356E"/>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10356E"/>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10356E"/>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10356E"/>
    <w:pPr>
      <w:numPr>
        <w:numId w:val="38"/>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1"/>
      </w:numPr>
      <w:spacing w:before="20" w:after="20"/>
      <w:ind w:left="216" w:hanging="216"/>
    </w:pPr>
  </w:style>
  <w:style w:type="paragraph" w:customStyle="1" w:styleId="TableBullet">
    <w:name w:val="Table Bullet"/>
    <w:basedOn w:val="TableBody"/>
    <w:link w:val="TableBulletChar"/>
    <w:qFormat/>
    <w:rsid w:val="0010356E"/>
    <w:pPr>
      <w:framePr w:hSpace="180" w:vSpace="120" w:wrap="around" w:hAnchor="text" w:y="83"/>
      <w:numPr>
        <w:numId w:val="40"/>
      </w:numPr>
      <w:contextualSpacing/>
    </w:pPr>
    <w:rPr>
      <w:sz w:val="22"/>
    </w:rPr>
  </w:style>
  <w:style w:type="character" w:customStyle="1" w:styleId="TableBulletChar">
    <w:name w:val="Table Bullet Char"/>
    <w:basedOn w:val="ListParagraphChar"/>
    <w:link w:val="TableBullet"/>
    <w:rsid w:val="0010356E"/>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10356E"/>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197A88"/>
    <w:pPr>
      <w:ind w:left="360"/>
    </w:pPr>
  </w:style>
  <w:style w:type="paragraph" w:customStyle="1" w:styleId="NumberingLast">
    <w:name w:val="Numbering Last"/>
    <w:basedOn w:val="Numbering"/>
    <w:qFormat/>
    <w:rsid w:val="0010356E"/>
    <w:pPr>
      <w:spacing w:after="360"/>
    </w:pPr>
  </w:style>
  <w:style w:type="paragraph" w:customStyle="1" w:styleId="Numbering">
    <w:name w:val="Numbering"/>
    <w:basedOn w:val="ListParagraph"/>
    <w:link w:val="NumberingChar"/>
    <w:qFormat/>
    <w:rsid w:val="0010356E"/>
    <w:pPr>
      <w:spacing w:line="280" w:lineRule="exact"/>
      <w:ind w:hanging="360"/>
      <w:contextualSpacing w:val="0"/>
    </w:pPr>
  </w:style>
  <w:style w:type="character" w:customStyle="1" w:styleId="NumberingChar">
    <w:name w:val="Numbering Char"/>
    <w:basedOn w:val="ListParagraphChar"/>
    <w:link w:val="Numbering"/>
    <w:rsid w:val="0010356E"/>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2"/>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3"/>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10356E"/>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10356E"/>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10356E"/>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10356E"/>
    <w:pPr>
      <w:numPr>
        <w:numId w:val="41"/>
      </w:numPr>
      <w:tabs>
        <w:tab w:val="left" w:pos="900"/>
      </w:tabs>
      <w:spacing w:before="360" w:after="360"/>
    </w:pPr>
    <w:rPr>
      <w:i/>
      <w:position w:val="14"/>
    </w:rPr>
  </w:style>
  <w:style w:type="character" w:customStyle="1" w:styleId="TipChar">
    <w:name w:val="Tip Char"/>
    <w:uiPriority w:val="1"/>
    <w:qFormat/>
    <w:rsid w:val="001E4CB2"/>
    <w:rPr>
      <w:b/>
      <w:i/>
      <w:smallCaps/>
      <w:color w:val="6DA328"/>
    </w:rPr>
  </w:style>
  <w:style w:type="paragraph" w:styleId="NoteHeading">
    <w:name w:val="Note Heading"/>
    <w:basedOn w:val="Normal"/>
    <w:next w:val="Normal"/>
    <w:link w:val="NoteHeadingChar"/>
    <w:uiPriority w:val="99"/>
    <w:qFormat/>
    <w:rsid w:val="0010356E"/>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10356E"/>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10356E"/>
    <w:pPr>
      <w:numPr>
        <w:numId w:val="37"/>
      </w:numPr>
      <w:spacing w:after="600"/>
    </w:pPr>
  </w:style>
  <w:style w:type="paragraph" w:styleId="Caption">
    <w:name w:val="caption"/>
    <w:basedOn w:val="Indent"/>
    <w:next w:val="Normal"/>
    <w:rsid w:val="0010356E"/>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4"/>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96652"/>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5"/>
      </w:numPr>
    </w:pPr>
    <w:rPr>
      <w:szCs w:val="20"/>
    </w:rPr>
  </w:style>
  <w:style w:type="paragraph" w:customStyle="1" w:styleId="Author">
    <w:name w:val="Author"/>
    <w:basedOn w:val="Normal"/>
    <w:qFormat/>
    <w:rsid w:val="0010356E"/>
    <w:pPr>
      <w:spacing w:before="240" w:after="0"/>
    </w:pPr>
    <w:rPr>
      <w:rFonts w:ascii="Arial Black" w:hAnsi="Arial Black"/>
      <w:color w:val="6B6C72"/>
      <w:sz w:val="32"/>
      <w:szCs w:val="22"/>
    </w:rPr>
  </w:style>
  <w:style w:type="paragraph" w:styleId="FootnoteText">
    <w:name w:val="footnote text"/>
    <w:basedOn w:val="Normal"/>
    <w:link w:val="FootnoteTextChar"/>
    <w:rsid w:val="0010356E"/>
    <w:pPr>
      <w:spacing w:before="0" w:after="0" w:line="240" w:lineRule="auto"/>
    </w:pPr>
    <w:rPr>
      <w:sz w:val="16"/>
      <w:szCs w:val="16"/>
    </w:rPr>
  </w:style>
  <w:style w:type="character" w:customStyle="1" w:styleId="FootnoteTextChar">
    <w:name w:val="Footnote Text Char"/>
    <w:basedOn w:val="DefaultParagraphFont"/>
    <w:link w:val="FootnoteText"/>
    <w:rsid w:val="0010356E"/>
    <w:rPr>
      <w:rFonts w:ascii="AvenirNext forINTUIT" w:hAnsi="AvenirNext forINTUIT"/>
      <w:sz w:val="16"/>
      <w:szCs w:val="16"/>
    </w:rPr>
  </w:style>
  <w:style w:type="character" w:styleId="FootnoteReference">
    <w:name w:val="footnote reference"/>
    <w:basedOn w:val="DefaultParagraphFont"/>
    <w:rsid w:val="0010356E"/>
    <w:rPr>
      <w:vertAlign w:val="superscript"/>
    </w:rPr>
  </w:style>
  <w:style w:type="paragraph" w:customStyle="1" w:styleId="Heading2withNewImproved">
    <w:name w:val="Heading2 with New/Improved"/>
    <w:basedOn w:val="Heading2"/>
    <w:qFormat/>
    <w:rsid w:val="00801A35"/>
    <w:pPr>
      <w:numPr>
        <w:numId w:val="7"/>
      </w:numPr>
      <w:ind w:left="810" w:hanging="810"/>
    </w:pPr>
  </w:style>
  <w:style w:type="character" w:customStyle="1" w:styleId="NewImprovedChar">
    <w:name w:val="New/Improved Char"/>
    <w:basedOn w:val="DefaultParagraphFont"/>
    <w:uiPriority w:val="1"/>
    <w:qFormat/>
    <w:rsid w:val="001E4CB2"/>
    <w:rPr>
      <w:color w:val="6DA328"/>
    </w:rPr>
  </w:style>
  <w:style w:type="paragraph" w:customStyle="1" w:styleId="LogoSpacer">
    <w:name w:val="Logo Spacer"/>
    <w:basedOn w:val="Normal"/>
    <w:qFormat/>
    <w:rsid w:val="006179F7"/>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10356E"/>
    <w:pPr>
      <w:spacing w:after="0"/>
    </w:pPr>
  </w:style>
  <w:style w:type="paragraph" w:customStyle="1" w:styleId="ListNumberLast">
    <w:name w:val="List Number Last"/>
    <w:basedOn w:val="ListNumber"/>
    <w:qFormat/>
    <w:rsid w:val="0010356E"/>
    <w:pPr>
      <w:numPr>
        <w:numId w:val="0"/>
      </w:numPr>
      <w:spacing w:after="360"/>
    </w:pPr>
  </w:style>
  <w:style w:type="paragraph" w:customStyle="1" w:styleId="ImportantHeading">
    <w:name w:val="Important Heading"/>
    <w:qFormat/>
    <w:rsid w:val="00302D55"/>
    <w:pPr>
      <w:numPr>
        <w:numId w:val="33"/>
      </w:numPr>
      <w:spacing w:before="120" w:after="240"/>
      <w:ind w:left="720" w:hanging="720"/>
    </w:pPr>
    <w:rPr>
      <w:rFonts w:ascii="AvenirNext forINTUIT" w:hAnsi="AvenirNext forINTUIT"/>
      <w:i/>
      <w:sz w:val="20"/>
    </w:rPr>
  </w:style>
  <w:style w:type="paragraph" w:customStyle="1" w:styleId="AuthorSubtitle">
    <w:name w:val="Author Subtitle"/>
    <w:basedOn w:val="Normal"/>
    <w:qFormat/>
    <w:rsid w:val="0010356E"/>
    <w:rPr>
      <w:b/>
      <w:color w:val="6B6C72"/>
      <w:sz w:val="28"/>
      <w:szCs w:val="28"/>
    </w:rPr>
  </w:style>
  <w:style w:type="paragraph" w:customStyle="1" w:styleId="BestPracticeHeading">
    <w:name w:val="Best Practice Heading"/>
    <w:basedOn w:val="TipHeading"/>
    <w:qFormat/>
    <w:rsid w:val="0010356E"/>
    <w:pPr>
      <w:numPr>
        <w:numId w:val="32"/>
      </w:numPr>
    </w:pPr>
  </w:style>
  <w:style w:type="paragraph" w:customStyle="1" w:styleId="DocTitle">
    <w:name w:val="Doc Title"/>
    <w:autoRedefine/>
    <w:qFormat/>
    <w:rsid w:val="0010356E"/>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10356E"/>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10356E"/>
    <w:rPr>
      <w:rFonts w:ascii="AvenirNext forINTUIT" w:hAnsi="AvenirNext forINTUIT" w:cs="Arial"/>
      <w:bCs/>
      <w:color w:val="0077C5"/>
      <w:sz w:val="40"/>
      <w:szCs w:val="40"/>
    </w:rPr>
  </w:style>
  <w:style w:type="paragraph" w:styleId="ListBullet3">
    <w:name w:val="List Bullet 3"/>
    <w:basedOn w:val="ListBullet2"/>
    <w:rsid w:val="0010356E"/>
    <w:pPr>
      <w:numPr>
        <w:numId w:val="36"/>
      </w:numPr>
      <w:spacing w:after="120" w:line="320" w:lineRule="exact"/>
      <w:contextualSpacing/>
    </w:pPr>
  </w:style>
  <w:style w:type="paragraph" w:customStyle="1" w:styleId="ListLetterLast">
    <w:name w:val="List Letter Last"/>
    <w:basedOn w:val="Listletter"/>
    <w:qFormat/>
    <w:rsid w:val="0010356E"/>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10356E"/>
    <w:pPr>
      <w:tabs>
        <w:tab w:val="num" w:pos="720"/>
      </w:tabs>
      <w:ind w:left="720" w:hanging="360"/>
      <w:contextualSpacing/>
    </w:pPr>
  </w:style>
  <w:style w:type="paragraph" w:customStyle="1" w:styleId="Noteslined">
    <w:name w:val="Notes lined"/>
    <w:qFormat/>
    <w:rsid w:val="0010356E"/>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10356E"/>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10356E"/>
    <w:pPr>
      <w:keepNext/>
      <w:numPr>
        <w:numId w:val="39"/>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10356E"/>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10356E"/>
    <w:pPr>
      <w:numPr>
        <w:numId w:val="0"/>
      </w:numPr>
    </w:pPr>
    <w:rPr>
      <w:color w:val="0077C5"/>
    </w:rPr>
  </w:style>
  <w:style w:type="character" w:customStyle="1" w:styleId="StepHeadingBlueChar">
    <w:name w:val="Step Heading Blue Char"/>
    <w:basedOn w:val="StepHeadingChar"/>
    <w:link w:val="StepHeadingBlue"/>
    <w:rsid w:val="0010356E"/>
    <w:rPr>
      <w:rFonts w:ascii="AvenirNext forINTUIT Medium" w:hAnsi="AvenirNext forINTUIT Medium"/>
      <w:b/>
      <w:color w:val="0077C5"/>
      <w:position w:val="10"/>
      <w:sz w:val="26"/>
    </w:rPr>
  </w:style>
  <w:style w:type="paragraph" w:customStyle="1" w:styleId="WarningHeading">
    <w:name w:val="Warning Heading"/>
    <w:basedOn w:val="ImportantHeading"/>
    <w:qFormat/>
    <w:rsid w:val="004D5FE6"/>
    <w:pPr>
      <w:numPr>
        <w:numId w:val="42"/>
      </w:numPr>
      <w:spacing w:line="360" w:lineRule="auto"/>
      <w:ind w:hanging="72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B2516"/>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776FCF"/>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10356E"/>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10356E"/>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10356E"/>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FCF"/>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10356E"/>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10356E"/>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10356E"/>
    <w:rPr>
      <w:rFonts w:ascii="AvenirNext forINTUIT" w:hAnsi="AvenirNext forINTUIT" w:cs="Arial"/>
      <w:b/>
      <w:bCs/>
      <w:i/>
      <w:color w:val="393A3D"/>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10356E"/>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10356E"/>
    <w:rPr>
      <w:rFonts w:ascii="AvenirNext forINTUIT" w:hAnsi="AvenirNext forINTUIT"/>
      <w:color w:val="505050"/>
      <w:sz w:val="16"/>
    </w:rPr>
  </w:style>
  <w:style w:type="paragraph" w:styleId="Footer">
    <w:name w:val="footer"/>
    <w:basedOn w:val="Normal"/>
    <w:link w:val="FooterChar"/>
    <w:uiPriority w:val="99"/>
    <w:qFormat/>
    <w:rsid w:val="0010356E"/>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10356E"/>
    <w:rPr>
      <w:rFonts w:ascii="AvenirNext forINTUIT" w:hAnsi="AvenirNext forINTUIT"/>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10356E"/>
    <w:pPr>
      <w:tabs>
        <w:tab w:val="left" w:pos="1080"/>
      </w:tabs>
      <w:spacing w:before="240"/>
      <w:ind w:left="0" w:firstLine="0"/>
    </w:pPr>
    <w:rPr>
      <w:b/>
    </w:rPr>
  </w:style>
  <w:style w:type="paragraph" w:styleId="TOC2">
    <w:name w:val="toc 2"/>
    <w:basedOn w:val="Normal"/>
    <w:next w:val="Normal"/>
    <w:autoRedefine/>
    <w:uiPriority w:val="39"/>
    <w:qFormat/>
    <w:rsid w:val="0010356E"/>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10356E"/>
    <w:pPr>
      <w:numPr>
        <w:numId w:val="34"/>
      </w:numPr>
      <w:spacing w:before="0" w:after="60" w:line="240" w:lineRule="auto"/>
      <w:contextualSpacing w:val="0"/>
    </w:pPr>
  </w:style>
  <w:style w:type="character" w:customStyle="1" w:styleId="Notechar">
    <w:name w:val="Note char"/>
    <w:uiPriority w:val="1"/>
    <w:qFormat/>
    <w:rsid w:val="0010356E"/>
    <w:rPr>
      <w:b/>
      <w:i/>
      <w:caps w:val="0"/>
      <w:smallCaps/>
      <w:color w:val="2CA01C"/>
    </w:rPr>
  </w:style>
  <w:style w:type="paragraph" w:styleId="ListBullet2">
    <w:name w:val="List Bullet 2"/>
    <w:basedOn w:val="ListBullet"/>
    <w:rsid w:val="0010356E"/>
    <w:pPr>
      <w:numPr>
        <w:numId w:val="35"/>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10356E"/>
    <w:pPr>
      <w:spacing w:after="0"/>
    </w:pPr>
    <w:rPr>
      <w:caps/>
      <w:color w:val="0077C5"/>
      <w:sz w:val="24"/>
    </w:rPr>
  </w:style>
  <w:style w:type="paragraph" w:customStyle="1" w:styleId="TableBody">
    <w:name w:val="Table Body"/>
    <w:basedOn w:val="Normal"/>
    <w:qFormat/>
    <w:rsid w:val="0010356E"/>
    <w:pPr>
      <w:spacing w:before="60" w:after="60" w:line="240" w:lineRule="auto"/>
    </w:pPr>
    <w:rPr>
      <w:rFonts w:eastAsia="ヒラギノ角ゴ Pro W3" w:cs="Times New Roman"/>
      <w:sz w:val="18"/>
      <w:szCs w:val="20"/>
    </w:rPr>
  </w:style>
  <w:style w:type="paragraph" w:styleId="ListNumber">
    <w:name w:val="List Number"/>
    <w:rsid w:val="00D017CA"/>
    <w:pPr>
      <w:numPr>
        <w:numId w:val="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10356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356E"/>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10356E"/>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10356E"/>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10356E"/>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10356E"/>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10356E"/>
    <w:pPr>
      <w:numPr>
        <w:numId w:val="38"/>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1"/>
      </w:numPr>
      <w:spacing w:before="20" w:after="20"/>
      <w:ind w:left="216" w:hanging="216"/>
    </w:pPr>
  </w:style>
  <w:style w:type="paragraph" w:customStyle="1" w:styleId="TableBullet">
    <w:name w:val="Table Bullet"/>
    <w:basedOn w:val="TableBody"/>
    <w:link w:val="TableBulletChar"/>
    <w:qFormat/>
    <w:rsid w:val="0010356E"/>
    <w:pPr>
      <w:framePr w:hSpace="180" w:vSpace="120" w:wrap="around" w:hAnchor="text" w:y="83"/>
      <w:numPr>
        <w:numId w:val="40"/>
      </w:numPr>
      <w:contextualSpacing/>
    </w:pPr>
    <w:rPr>
      <w:sz w:val="22"/>
    </w:rPr>
  </w:style>
  <w:style w:type="character" w:customStyle="1" w:styleId="TableBulletChar">
    <w:name w:val="Table Bullet Char"/>
    <w:basedOn w:val="ListParagraphChar"/>
    <w:link w:val="TableBullet"/>
    <w:rsid w:val="0010356E"/>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10356E"/>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197A88"/>
    <w:pPr>
      <w:ind w:left="360"/>
    </w:pPr>
  </w:style>
  <w:style w:type="paragraph" w:customStyle="1" w:styleId="NumberingLast">
    <w:name w:val="Numbering Last"/>
    <w:basedOn w:val="Numbering"/>
    <w:qFormat/>
    <w:rsid w:val="0010356E"/>
    <w:pPr>
      <w:spacing w:after="360"/>
    </w:pPr>
  </w:style>
  <w:style w:type="paragraph" w:customStyle="1" w:styleId="Numbering">
    <w:name w:val="Numbering"/>
    <w:basedOn w:val="ListParagraph"/>
    <w:link w:val="NumberingChar"/>
    <w:qFormat/>
    <w:rsid w:val="0010356E"/>
    <w:pPr>
      <w:spacing w:line="280" w:lineRule="exact"/>
      <w:ind w:hanging="360"/>
      <w:contextualSpacing w:val="0"/>
    </w:pPr>
  </w:style>
  <w:style w:type="character" w:customStyle="1" w:styleId="NumberingChar">
    <w:name w:val="Numbering Char"/>
    <w:basedOn w:val="ListParagraphChar"/>
    <w:link w:val="Numbering"/>
    <w:rsid w:val="0010356E"/>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2"/>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3"/>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10356E"/>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10356E"/>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10356E"/>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10356E"/>
    <w:pPr>
      <w:numPr>
        <w:numId w:val="41"/>
      </w:numPr>
      <w:tabs>
        <w:tab w:val="left" w:pos="900"/>
      </w:tabs>
      <w:spacing w:before="360" w:after="360"/>
    </w:pPr>
    <w:rPr>
      <w:i/>
      <w:position w:val="14"/>
    </w:rPr>
  </w:style>
  <w:style w:type="character" w:customStyle="1" w:styleId="TipChar">
    <w:name w:val="Tip Char"/>
    <w:uiPriority w:val="1"/>
    <w:qFormat/>
    <w:rsid w:val="001E4CB2"/>
    <w:rPr>
      <w:b/>
      <w:i/>
      <w:smallCaps/>
      <w:color w:val="6DA328"/>
    </w:rPr>
  </w:style>
  <w:style w:type="paragraph" w:styleId="NoteHeading">
    <w:name w:val="Note Heading"/>
    <w:basedOn w:val="Normal"/>
    <w:next w:val="Normal"/>
    <w:link w:val="NoteHeadingChar"/>
    <w:uiPriority w:val="99"/>
    <w:qFormat/>
    <w:rsid w:val="0010356E"/>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10356E"/>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10356E"/>
    <w:pPr>
      <w:numPr>
        <w:numId w:val="37"/>
      </w:numPr>
      <w:spacing w:after="600"/>
    </w:pPr>
  </w:style>
  <w:style w:type="paragraph" w:styleId="Caption">
    <w:name w:val="caption"/>
    <w:basedOn w:val="Indent"/>
    <w:next w:val="Normal"/>
    <w:rsid w:val="0010356E"/>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4"/>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96652"/>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5"/>
      </w:numPr>
    </w:pPr>
    <w:rPr>
      <w:szCs w:val="20"/>
    </w:rPr>
  </w:style>
  <w:style w:type="paragraph" w:customStyle="1" w:styleId="Author">
    <w:name w:val="Author"/>
    <w:basedOn w:val="Normal"/>
    <w:qFormat/>
    <w:rsid w:val="0010356E"/>
    <w:pPr>
      <w:spacing w:before="240" w:after="0"/>
    </w:pPr>
    <w:rPr>
      <w:rFonts w:ascii="Arial Black" w:hAnsi="Arial Black"/>
      <w:color w:val="6B6C72"/>
      <w:sz w:val="32"/>
      <w:szCs w:val="22"/>
    </w:rPr>
  </w:style>
  <w:style w:type="paragraph" w:styleId="FootnoteText">
    <w:name w:val="footnote text"/>
    <w:basedOn w:val="Normal"/>
    <w:link w:val="FootnoteTextChar"/>
    <w:rsid w:val="0010356E"/>
    <w:pPr>
      <w:spacing w:before="0" w:after="0" w:line="240" w:lineRule="auto"/>
    </w:pPr>
    <w:rPr>
      <w:sz w:val="16"/>
      <w:szCs w:val="16"/>
    </w:rPr>
  </w:style>
  <w:style w:type="character" w:customStyle="1" w:styleId="FootnoteTextChar">
    <w:name w:val="Footnote Text Char"/>
    <w:basedOn w:val="DefaultParagraphFont"/>
    <w:link w:val="FootnoteText"/>
    <w:rsid w:val="0010356E"/>
    <w:rPr>
      <w:rFonts w:ascii="AvenirNext forINTUIT" w:hAnsi="AvenirNext forINTUIT"/>
      <w:sz w:val="16"/>
      <w:szCs w:val="16"/>
    </w:rPr>
  </w:style>
  <w:style w:type="character" w:styleId="FootnoteReference">
    <w:name w:val="footnote reference"/>
    <w:basedOn w:val="DefaultParagraphFont"/>
    <w:rsid w:val="0010356E"/>
    <w:rPr>
      <w:vertAlign w:val="superscript"/>
    </w:rPr>
  </w:style>
  <w:style w:type="paragraph" w:customStyle="1" w:styleId="Heading2withNewImproved">
    <w:name w:val="Heading2 with New/Improved"/>
    <w:basedOn w:val="Heading2"/>
    <w:qFormat/>
    <w:rsid w:val="00801A35"/>
    <w:pPr>
      <w:numPr>
        <w:numId w:val="7"/>
      </w:numPr>
      <w:ind w:left="810" w:hanging="810"/>
    </w:pPr>
  </w:style>
  <w:style w:type="character" w:customStyle="1" w:styleId="NewImprovedChar">
    <w:name w:val="New/Improved Char"/>
    <w:basedOn w:val="DefaultParagraphFont"/>
    <w:uiPriority w:val="1"/>
    <w:qFormat/>
    <w:rsid w:val="001E4CB2"/>
    <w:rPr>
      <w:color w:val="6DA328"/>
    </w:rPr>
  </w:style>
  <w:style w:type="paragraph" w:customStyle="1" w:styleId="LogoSpacer">
    <w:name w:val="Logo Spacer"/>
    <w:basedOn w:val="Normal"/>
    <w:qFormat/>
    <w:rsid w:val="006179F7"/>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10356E"/>
    <w:pPr>
      <w:spacing w:after="0"/>
    </w:pPr>
  </w:style>
  <w:style w:type="paragraph" w:customStyle="1" w:styleId="ListNumberLast">
    <w:name w:val="List Number Last"/>
    <w:basedOn w:val="ListNumber"/>
    <w:qFormat/>
    <w:rsid w:val="0010356E"/>
    <w:pPr>
      <w:numPr>
        <w:numId w:val="0"/>
      </w:numPr>
      <w:spacing w:after="360"/>
    </w:pPr>
  </w:style>
  <w:style w:type="paragraph" w:customStyle="1" w:styleId="ImportantHeading">
    <w:name w:val="Important Heading"/>
    <w:qFormat/>
    <w:rsid w:val="00302D55"/>
    <w:pPr>
      <w:numPr>
        <w:numId w:val="33"/>
      </w:numPr>
      <w:spacing w:before="120" w:after="240"/>
      <w:ind w:left="720" w:hanging="720"/>
    </w:pPr>
    <w:rPr>
      <w:rFonts w:ascii="AvenirNext forINTUIT" w:hAnsi="AvenirNext forINTUIT"/>
      <w:i/>
      <w:sz w:val="20"/>
    </w:rPr>
  </w:style>
  <w:style w:type="paragraph" w:customStyle="1" w:styleId="AuthorSubtitle">
    <w:name w:val="Author Subtitle"/>
    <w:basedOn w:val="Normal"/>
    <w:qFormat/>
    <w:rsid w:val="0010356E"/>
    <w:rPr>
      <w:b/>
      <w:color w:val="6B6C72"/>
      <w:sz w:val="28"/>
      <w:szCs w:val="28"/>
    </w:rPr>
  </w:style>
  <w:style w:type="paragraph" w:customStyle="1" w:styleId="BestPracticeHeading">
    <w:name w:val="Best Practice Heading"/>
    <w:basedOn w:val="TipHeading"/>
    <w:qFormat/>
    <w:rsid w:val="0010356E"/>
    <w:pPr>
      <w:numPr>
        <w:numId w:val="32"/>
      </w:numPr>
    </w:pPr>
  </w:style>
  <w:style w:type="paragraph" w:customStyle="1" w:styleId="DocTitle">
    <w:name w:val="Doc Title"/>
    <w:autoRedefine/>
    <w:qFormat/>
    <w:rsid w:val="0010356E"/>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10356E"/>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10356E"/>
    <w:rPr>
      <w:rFonts w:ascii="AvenirNext forINTUIT" w:hAnsi="AvenirNext forINTUIT" w:cs="Arial"/>
      <w:bCs/>
      <w:color w:val="0077C5"/>
      <w:sz w:val="40"/>
      <w:szCs w:val="40"/>
    </w:rPr>
  </w:style>
  <w:style w:type="paragraph" w:styleId="ListBullet3">
    <w:name w:val="List Bullet 3"/>
    <w:basedOn w:val="ListBullet2"/>
    <w:rsid w:val="0010356E"/>
    <w:pPr>
      <w:numPr>
        <w:numId w:val="36"/>
      </w:numPr>
      <w:spacing w:after="120" w:line="320" w:lineRule="exact"/>
      <w:contextualSpacing/>
    </w:pPr>
  </w:style>
  <w:style w:type="paragraph" w:customStyle="1" w:styleId="ListLetterLast">
    <w:name w:val="List Letter Last"/>
    <w:basedOn w:val="Listletter"/>
    <w:qFormat/>
    <w:rsid w:val="0010356E"/>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10356E"/>
    <w:pPr>
      <w:tabs>
        <w:tab w:val="num" w:pos="720"/>
      </w:tabs>
      <w:ind w:left="720" w:hanging="360"/>
      <w:contextualSpacing/>
    </w:pPr>
  </w:style>
  <w:style w:type="paragraph" w:customStyle="1" w:styleId="Noteslined">
    <w:name w:val="Notes lined"/>
    <w:qFormat/>
    <w:rsid w:val="0010356E"/>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10356E"/>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10356E"/>
    <w:pPr>
      <w:keepNext/>
      <w:numPr>
        <w:numId w:val="39"/>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10356E"/>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10356E"/>
    <w:pPr>
      <w:numPr>
        <w:numId w:val="0"/>
      </w:numPr>
    </w:pPr>
    <w:rPr>
      <w:color w:val="0077C5"/>
    </w:rPr>
  </w:style>
  <w:style w:type="character" w:customStyle="1" w:styleId="StepHeadingBlueChar">
    <w:name w:val="Step Heading Blue Char"/>
    <w:basedOn w:val="StepHeadingChar"/>
    <w:link w:val="StepHeadingBlue"/>
    <w:rsid w:val="0010356E"/>
    <w:rPr>
      <w:rFonts w:ascii="AvenirNext forINTUIT Medium" w:hAnsi="AvenirNext forINTUIT Medium"/>
      <w:b/>
      <w:color w:val="0077C5"/>
      <w:position w:val="10"/>
      <w:sz w:val="26"/>
    </w:rPr>
  </w:style>
  <w:style w:type="paragraph" w:customStyle="1" w:styleId="WarningHeading">
    <w:name w:val="Warning Heading"/>
    <w:basedOn w:val="ImportantHeading"/>
    <w:qFormat/>
    <w:rsid w:val="004D5FE6"/>
    <w:pPr>
      <w:numPr>
        <w:numId w:val="42"/>
      </w:numPr>
      <w:spacing w:line="360" w:lineRule="auto"/>
      <w:ind w:hanging="72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541">
      <w:bodyDiv w:val="1"/>
      <w:marLeft w:val="0"/>
      <w:marRight w:val="0"/>
      <w:marTop w:val="0"/>
      <w:marBottom w:val="0"/>
      <w:divBdr>
        <w:top w:val="none" w:sz="0" w:space="0" w:color="auto"/>
        <w:left w:val="none" w:sz="0" w:space="0" w:color="auto"/>
        <w:bottom w:val="none" w:sz="0" w:space="0" w:color="auto"/>
        <w:right w:val="none" w:sz="0" w:space="0" w:color="auto"/>
      </w:divBdr>
    </w:div>
    <w:div w:id="14158691">
      <w:bodyDiv w:val="1"/>
      <w:marLeft w:val="0"/>
      <w:marRight w:val="0"/>
      <w:marTop w:val="0"/>
      <w:marBottom w:val="0"/>
      <w:divBdr>
        <w:top w:val="none" w:sz="0" w:space="0" w:color="auto"/>
        <w:left w:val="none" w:sz="0" w:space="0" w:color="auto"/>
        <w:bottom w:val="none" w:sz="0" w:space="0" w:color="auto"/>
        <w:right w:val="none" w:sz="0" w:space="0" w:color="auto"/>
      </w:divBdr>
    </w:div>
    <w:div w:id="30738816">
      <w:bodyDiv w:val="1"/>
      <w:marLeft w:val="0"/>
      <w:marRight w:val="0"/>
      <w:marTop w:val="0"/>
      <w:marBottom w:val="0"/>
      <w:divBdr>
        <w:top w:val="none" w:sz="0" w:space="0" w:color="auto"/>
        <w:left w:val="none" w:sz="0" w:space="0" w:color="auto"/>
        <w:bottom w:val="none" w:sz="0" w:space="0" w:color="auto"/>
        <w:right w:val="none" w:sz="0" w:space="0" w:color="auto"/>
      </w:divBdr>
    </w:div>
    <w:div w:id="34551729">
      <w:bodyDiv w:val="1"/>
      <w:marLeft w:val="0"/>
      <w:marRight w:val="0"/>
      <w:marTop w:val="0"/>
      <w:marBottom w:val="0"/>
      <w:divBdr>
        <w:top w:val="none" w:sz="0" w:space="0" w:color="auto"/>
        <w:left w:val="none" w:sz="0" w:space="0" w:color="auto"/>
        <w:bottom w:val="none" w:sz="0" w:space="0" w:color="auto"/>
        <w:right w:val="none" w:sz="0" w:space="0" w:color="auto"/>
      </w:divBdr>
    </w:div>
    <w:div w:id="48192973">
      <w:bodyDiv w:val="1"/>
      <w:marLeft w:val="0"/>
      <w:marRight w:val="0"/>
      <w:marTop w:val="0"/>
      <w:marBottom w:val="0"/>
      <w:divBdr>
        <w:top w:val="none" w:sz="0" w:space="0" w:color="auto"/>
        <w:left w:val="none" w:sz="0" w:space="0" w:color="auto"/>
        <w:bottom w:val="none" w:sz="0" w:space="0" w:color="auto"/>
        <w:right w:val="none" w:sz="0" w:space="0" w:color="auto"/>
      </w:divBdr>
    </w:div>
    <w:div w:id="52312553">
      <w:bodyDiv w:val="1"/>
      <w:marLeft w:val="0"/>
      <w:marRight w:val="0"/>
      <w:marTop w:val="0"/>
      <w:marBottom w:val="0"/>
      <w:divBdr>
        <w:top w:val="none" w:sz="0" w:space="0" w:color="auto"/>
        <w:left w:val="none" w:sz="0" w:space="0" w:color="auto"/>
        <w:bottom w:val="none" w:sz="0" w:space="0" w:color="auto"/>
        <w:right w:val="none" w:sz="0" w:space="0" w:color="auto"/>
      </w:divBdr>
    </w:div>
    <w:div w:id="77486366">
      <w:bodyDiv w:val="1"/>
      <w:marLeft w:val="0"/>
      <w:marRight w:val="0"/>
      <w:marTop w:val="0"/>
      <w:marBottom w:val="0"/>
      <w:divBdr>
        <w:top w:val="none" w:sz="0" w:space="0" w:color="auto"/>
        <w:left w:val="none" w:sz="0" w:space="0" w:color="auto"/>
        <w:bottom w:val="none" w:sz="0" w:space="0" w:color="auto"/>
        <w:right w:val="none" w:sz="0" w:space="0" w:color="auto"/>
      </w:divBdr>
    </w:div>
    <w:div w:id="87774949">
      <w:bodyDiv w:val="1"/>
      <w:marLeft w:val="0"/>
      <w:marRight w:val="0"/>
      <w:marTop w:val="0"/>
      <w:marBottom w:val="0"/>
      <w:divBdr>
        <w:top w:val="none" w:sz="0" w:space="0" w:color="auto"/>
        <w:left w:val="none" w:sz="0" w:space="0" w:color="auto"/>
        <w:bottom w:val="none" w:sz="0" w:space="0" w:color="auto"/>
        <w:right w:val="none" w:sz="0" w:space="0" w:color="auto"/>
      </w:divBdr>
    </w:div>
    <w:div w:id="113208511">
      <w:bodyDiv w:val="1"/>
      <w:marLeft w:val="0"/>
      <w:marRight w:val="0"/>
      <w:marTop w:val="0"/>
      <w:marBottom w:val="0"/>
      <w:divBdr>
        <w:top w:val="none" w:sz="0" w:space="0" w:color="auto"/>
        <w:left w:val="none" w:sz="0" w:space="0" w:color="auto"/>
        <w:bottom w:val="none" w:sz="0" w:space="0" w:color="auto"/>
        <w:right w:val="none" w:sz="0" w:space="0" w:color="auto"/>
      </w:divBdr>
    </w:div>
    <w:div w:id="119617746">
      <w:bodyDiv w:val="1"/>
      <w:marLeft w:val="0"/>
      <w:marRight w:val="0"/>
      <w:marTop w:val="0"/>
      <w:marBottom w:val="0"/>
      <w:divBdr>
        <w:top w:val="none" w:sz="0" w:space="0" w:color="auto"/>
        <w:left w:val="none" w:sz="0" w:space="0" w:color="auto"/>
        <w:bottom w:val="none" w:sz="0" w:space="0" w:color="auto"/>
        <w:right w:val="none" w:sz="0" w:space="0" w:color="auto"/>
      </w:divBdr>
    </w:div>
    <w:div w:id="130292919">
      <w:bodyDiv w:val="1"/>
      <w:marLeft w:val="0"/>
      <w:marRight w:val="0"/>
      <w:marTop w:val="0"/>
      <w:marBottom w:val="0"/>
      <w:divBdr>
        <w:top w:val="none" w:sz="0" w:space="0" w:color="auto"/>
        <w:left w:val="none" w:sz="0" w:space="0" w:color="auto"/>
        <w:bottom w:val="none" w:sz="0" w:space="0" w:color="auto"/>
        <w:right w:val="none" w:sz="0" w:space="0" w:color="auto"/>
      </w:divBdr>
    </w:div>
    <w:div w:id="130901235">
      <w:bodyDiv w:val="1"/>
      <w:marLeft w:val="0"/>
      <w:marRight w:val="0"/>
      <w:marTop w:val="0"/>
      <w:marBottom w:val="0"/>
      <w:divBdr>
        <w:top w:val="none" w:sz="0" w:space="0" w:color="auto"/>
        <w:left w:val="none" w:sz="0" w:space="0" w:color="auto"/>
        <w:bottom w:val="none" w:sz="0" w:space="0" w:color="auto"/>
        <w:right w:val="none" w:sz="0" w:space="0" w:color="auto"/>
      </w:divBdr>
    </w:div>
    <w:div w:id="150217376">
      <w:bodyDiv w:val="1"/>
      <w:marLeft w:val="0"/>
      <w:marRight w:val="0"/>
      <w:marTop w:val="0"/>
      <w:marBottom w:val="0"/>
      <w:divBdr>
        <w:top w:val="none" w:sz="0" w:space="0" w:color="auto"/>
        <w:left w:val="none" w:sz="0" w:space="0" w:color="auto"/>
        <w:bottom w:val="none" w:sz="0" w:space="0" w:color="auto"/>
        <w:right w:val="none" w:sz="0" w:space="0" w:color="auto"/>
      </w:divBdr>
      <w:divsChild>
        <w:div w:id="1835562186">
          <w:marLeft w:val="374"/>
          <w:marRight w:val="0"/>
          <w:marTop w:val="67"/>
          <w:marBottom w:val="0"/>
          <w:divBdr>
            <w:top w:val="none" w:sz="0" w:space="0" w:color="auto"/>
            <w:left w:val="none" w:sz="0" w:space="0" w:color="auto"/>
            <w:bottom w:val="none" w:sz="0" w:space="0" w:color="auto"/>
            <w:right w:val="none" w:sz="0" w:space="0" w:color="auto"/>
          </w:divBdr>
        </w:div>
      </w:divsChild>
    </w:div>
    <w:div w:id="169495512">
      <w:bodyDiv w:val="1"/>
      <w:marLeft w:val="0"/>
      <w:marRight w:val="0"/>
      <w:marTop w:val="0"/>
      <w:marBottom w:val="0"/>
      <w:divBdr>
        <w:top w:val="none" w:sz="0" w:space="0" w:color="auto"/>
        <w:left w:val="none" w:sz="0" w:space="0" w:color="auto"/>
        <w:bottom w:val="none" w:sz="0" w:space="0" w:color="auto"/>
        <w:right w:val="none" w:sz="0" w:space="0" w:color="auto"/>
      </w:divBdr>
      <w:divsChild>
        <w:div w:id="387191593">
          <w:marLeft w:val="360"/>
          <w:marRight w:val="0"/>
          <w:marTop w:val="0"/>
          <w:marBottom w:val="0"/>
          <w:divBdr>
            <w:top w:val="none" w:sz="0" w:space="0" w:color="auto"/>
            <w:left w:val="none" w:sz="0" w:space="0" w:color="auto"/>
            <w:bottom w:val="none" w:sz="0" w:space="0" w:color="auto"/>
            <w:right w:val="none" w:sz="0" w:space="0" w:color="auto"/>
          </w:divBdr>
        </w:div>
        <w:div w:id="500393460">
          <w:marLeft w:val="360"/>
          <w:marRight w:val="0"/>
          <w:marTop w:val="0"/>
          <w:marBottom w:val="0"/>
          <w:divBdr>
            <w:top w:val="none" w:sz="0" w:space="0" w:color="auto"/>
            <w:left w:val="none" w:sz="0" w:space="0" w:color="auto"/>
            <w:bottom w:val="none" w:sz="0" w:space="0" w:color="auto"/>
            <w:right w:val="none" w:sz="0" w:space="0" w:color="auto"/>
          </w:divBdr>
        </w:div>
        <w:div w:id="1494562780">
          <w:marLeft w:val="360"/>
          <w:marRight w:val="0"/>
          <w:marTop w:val="0"/>
          <w:marBottom w:val="0"/>
          <w:divBdr>
            <w:top w:val="none" w:sz="0" w:space="0" w:color="auto"/>
            <w:left w:val="none" w:sz="0" w:space="0" w:color="auto"/>
            <w:bottom w:val="none" w:sz="0" w:space="0" w:color="auto"/>
            <w:right w:val="none" w:sz="0" w:space="0" w:color="auto"/>
          </w:divBdr>
        </w:div>
        <w:div w:id="1633320229">
          <w:marLeft w:val="360"/>
          <w:marRight w:val="0"/>
          <w:marTop w:val="0"/>
          <w:marBottom w:val="0"/>
          <w:divBdr>
            <w:top w:val="none" w:sz="0" w:space="0" w:color="auto"/>
            <w:left w:val="none" w:sz="0" w:space="0" w:color="auto"/>
            <w:bottom w:val="none" w:sz="0" w:space="0" w:color="auto"/>
            <w:right w:val="none" w:sz="0" w:space="0" w:color="auto"/>
          </w:divBdr>
        </w:div>
        <w:div w:id="1780946638">
          <w:marLeft w:val="360"/>
          <w:marRight w:val="0"/>
          <w:marTop w:val="0"/>
          <w:marBottom w:val="0"/>
          <w:divBdr>
            <w:top w:val="none" w:sz="0" w:space="0" w:color="auto"/>
            <w:left w:val="none" w:sz="0" w:space="0" w:color="auto"/>
            <w:bottom w:val="none" w:sz="0" w:space="0" w:color="auto"/>
            <w:right w:val="none" w:sz="0" w:space="0" w:color="auto"/>
          </w:divBdr>
        </w:div>
      </w:divsChild>
    </w:div>
    <w:div w:id="203104907">
      <w:bodyDiv w:val="1"/>
      <w:marLeft w:val="0"/>
      <w:marRight w:val="0"/>
      <w:marTop w:val="0"/>
      <w:marBottom w:val="0"/>
      <w:divBdr>
        <w:top w:val="none" w:sz="0" w:space="0" w:color="auto"/>
        <w:left w:val="none" w:sz="0" w:space="0" w:color="auto"/>
        <w:bottom w:val="none" w:sz="0" w:space="0" w:color="auto"/>
        <w:right w:val="none" w:sz="0" w:space="0" w:color="auto"/>
      </w:divBdr>
    </w:div>
    <w:div w:id="205527997">
      <w:bodyDiv w:val="1"/>
      <w:marLeft w:val="0"/>
      <w:marRight w:val="0"/>
      <w:marTop w:val="0"/>
      <w:marBottom w:val="0"/>
      <w:divBdr>
        <w:top w:val="none" w:sz="0" w:space="0" w:color="auto"/>
        <w:left w:val="none" w:sz="0" w:space="0" w:color="auto"/>
        <w:bottom w:val="none" w:sz="0" w:space="0" w:color="auto"/>
        <w:right w:val="none" w:sz="0" w:space="0" w:color="auto"/>
      </w:divBdr>
    </w:div>
    <w:div w:id="216624249">
      <w:bodyDiv w:val="1"/>
      <w:marLeft w:val="0"/>
      <w:marRight w:val="0"/>
      <w:marTop w:val="0"/>
      <w:marBottom w:val="0"/>
      <w:divBdr>
        <w:top w:val="none" w:sz="0" w:space="0" w:color="auto"/>
        <w:left w:val="none" w:sz="0" w:space="0" w:color="auto"/>
        <w:bottom w:val="none" w:sz="0" w:space="0" w:color="auto"/>
        <w:right w:val="none" w:sz="0" w:space="0" w:color="auto"/>
      </w:divBdr>
    </w:div>
    <w:div w:id="222062983">
      <w:bodyDiv w:val="1"/>
      <w:marLeft w:val="0"/>
      <w:marRight w:val="0"/>
      <w:marTop w:val="0"/>
      <w:marBottom w:val="0"/>
      <w:divBdr>
        <w:top w:val="none" w:sz="0" w:space="0" w:color="auto"/>
        <w:left w:val="none" w:sz="0" w:space="0" w:color="auto"/>
        <w:bottom w:val="none" w:sz="0" w:space="0" w:color="auto"/>
        <w:right w:val="none" w:sz="0" w:space="0" w:color="auto"/>
      </w:divBdr>
    </w:div>
    <w:div w:id="226301343">
      <w:bodyDiv w:val="1"/>
      <w:marLeft w:val="0"/>
      <w:marRight w:val="0"/>
      <w:marTop w:val="0"/>
      <w:marBottom w:val="0"/>
      <w:divBdr>
        <w:top w:val="none" w:sz="0" w:space="0" w:color="auto"/>
        <w:left w:val="none" w:sz="0" w:space="0" w:color="auto"/>
        <w:bottom w:val="none" w:sz="0" w:space="0" w:color="auto"/>
        <w:right w:val="none" w:sz="0" w:space="0" w:color="auto"/>
      </w:divBdr>
    </w:div>
    <w:div w:id="239412501">
      <w:bodyDiv w:val="1"/>
      <w:marLeft w:val="0"/>
      <w:marRight w:val="0"/>
      <w:marTop w:val="0"/>
      <w:marBottom w:val="0"/>
      <w:divBdr>
        <w:top w:val="none" w:sz="0" w:space="0" w:color="auto"/>
        <w:left w:val="none" w:sz="0" w:space="0" w:color="auto"/>
        <w:bottom w:val="none" w:sz="0" w:space="0" w:color="auto"/>
        <w:right w:val="none" w:sz="0" w:space="0" w:color="auto"/>
      </w:divBdr>
    </w:div>
    <w:div w:id="277176648">
      <w:bodyDiv w:val="1"/>
      <w:marLeft w:val="0"/>
      <w:marRight w:val="0"/>
      <w:marTop w:val="0"/>
      <w:marBottom w:val="0"/>
      <w:divBdr>
        <w:top w:val="none" w:sz="0" w:space="0" w:color="auto"/>
        <w:left w:val="none" w:sz="0" w:space="0" w:color="auto"/>
        <w:bottom w:val="none" w:sz="0" w:space="0" w:color="auto"/>
        <w:right w:val="none" w:sz="0" w:space="0" w:color="auto"/>
      </w:divBdr>
    </w:div>
    <w:div w:id="308634139">
      <w:bodyDiv w:val="1"/>
      <w:marLeft w:val="0"/>
      <w:marRight w:val="0"/>
      <w:marTop w:val="0"/>
      <w:marBottom w:val="0"/>
      <w:divBdr>
        <w:top w:val="none" w:sz="0" w:space="0" w:color="auto"/>
        <w:left w:val="none" w:sz="0" w:space="0" w:color="auto"/>
        <w:bottom w:val="none" w:sz="0" w:space="0" w:color="auto"/>
        <w:right w:val="none" w:sz="0" w:space="0" w:color="auto"/>
      </w:divBdr>
    </w:div>
    <w:div w:id="318463631">
      <w:bodyDiv w:val="1"/>
      <w:marLeft w:val="0"/>
      <w:marRight w:val="0"/>
      <w:marTop w:val="0"/>
      <w:marBottom w:val="0"/>
      <w:divBdr>
        <w:top w:val="none" w:sz="0" w:space="0" w:color="auto"/>
        <w:left w:val="none" w:sz="0" w:space="0" w:color="auto"/>
        <w:bottom w:val="none" w:sz="0" w:space="0" w:color="auto"/>
        <w:right w:val="none" w:sz="0" w:space="0" w:color="auto"/>
      </w:divBdr>
      <w:divsChild>
        <w:div w:id="712121788">
          <w:marLeft w:val="547"/>
          <w:marRight w:val="0"/>
          <w:marTop w:val="96"/>
          <w:marBottom w:val="0"/>
          <w:divBdr>
            <w:top w:val="none" w:sz="0" w:space="0" w:color="auto"/>
            <w:left w:val="none" w:sz="0" w:space="0" w:color="auto"/>
            <w:bottom w:val="none" w:sz="0" w:space="0" w:color="auto"/>
            <w:right w:val="none" w:sz="0" w:space="0" w:color="auto"/>
          </w:divBdr>
        </w:div>
        <w:div w:id="953630985">
          <w:marLeft w:val="547"/>
          <w:marRight w:val="0"/>
          <w:marTop w:val="96"/>
          <w:marBottom w:val="0"/>
          <w:divBdr>
            <w:top w:val="none" w:sz="0" w:space="0" w:color="auto"/>
            <w:left w:val="none" w:sz="0" w:space="0" w:color="auto"/>
            <w:bottom w:val="none" w:sz="0" w:space="0" w:color="auto"/>
            <w:right w:val="none" w:sz="0" w:space="0" w:color="auto"/>
          </w:divBdr>
        </w:div>
        <w:div w:id="1345864383">
          <w:marLeft w:val="547"/>
          <w:marRight w:val="0"/>
          <w:marTop w:val="96"/>
          <w:marBottom w:val="0"/>
          <w:divBdr>
            <w:top w:val="none" w:sz="0" w:space="0" w:color="auto"/>
            <w:left w:val="none" w:sz="0" w:space="0" w:color="auto"/>
            <w:bottom w:val="none" w:sz="0" w:space="0" w:color="auto"/>
            <w:right w:val="none" w:sz="0" w:space="0" w:color="auto"/>
          </w:divBdr>
        </w:div>
      </w:divsChild>
    </w:div>
    <w:div w:id="333193578">
      <w:bodyDiv w:val="1"/>
      <w:marLeft w:val="0"/>
      <w:marRight w:val="0"/>
      <w:marTop w:val="0"/>
      <w:marBottom w:val="0"/>
      <w:divBdr>
        <w:top w:val="none" w:sz="0" w:space="0" w:color="auto"/>
        <w:left w:val="none" w:sz="0" w:space="0" w:color="auto"/>
        <w:bottom w:val="none" w:sz="0" w:space="0" w:color="auto"/>
        <w:right w:val="none" w:sz="0" w:space="0" w:color="auto"/>
      </w:divBdr>
    </w:div>
    <w:div w:id="334847999">
      <w:bodyDiv w:val="1"/>
      <w:marLeft w:val="0"/>
      <w:marRight w:val="0"/>
      <w:marTop w:val="0"/>
      <w:marBottom w:val="0"/>
      <w:divBdr>
        <w:top w:val="none" w:sz="0" w:space="0" w:color="auto"/>
        <w:left w:val="none" w:sz="0" w:space="0" w:color="auto"/>
        <w:bottom w:val="none" w:sz="0" w:space="0" w:color="auto"/>
        <w:right w:val="none" w:sz="0" w:space="0" w:color="auto"/>
      </w:divBdr>
    </w:div>
    <w:div w:id="340595814">
      <w:bodyDiv w:val="1"/>
      <w:marLeft w:val="0"/>
      <w:marRight w:val="0"/>
      <w:marTop w:val="0"/>
      <w:marBottom w:val="0"/>
      <w:divBdr>
        <w:top w:val="none" w:sz="0" w:space="0" w:color="auto"/>
        <w:left w:val="none" w:sz="0" w:space="0" w:color="auto"/>
        <w:bottom w:val="none" w:sz="0" w:space="0" w:color="auto"/>
        <w:right w:val="none" w:sz="0" w:space="0" w:color="auto"/>
      </w:divBdr>
    </w:div>
    <w:div w:id="373311810">
      <w:bodyDiv w:val="1"/>
      <w:marLeft w:val="0"/>
      <w:marRight w:val="0"/>
      <w:marTop w:val="0"/>
      <w:marBottom w:val="0"/>
      <w:divBdr>
        <w:top w:val="none" w:sz="0" w:space="0" w:color="auto"/>
        <w:left w:val="none" w:sz="0" w:space="0" w:color="auto"/>
        <w:bottom w:val="none" w:sz="0" w:space="0" w:color="auto"/>
        <w:right w:val="none" w:sz="0" w:space="0" w:color="auto"/>
      </w:divBdr>
      <w:divsChild>
        <w:div w:id="414520320">
          <w:marLeft w:val="432"/>
          <w:marRight w:val="0"/>
          <w:marTop w:val="0"/>
          <w:marBottom w:val="0"/>
          <w:divBdr>
            <w:top w:val="none" w:sz="0" w:space="0" w:color="auto"/>
            <w:left w:val="none" w:sz="0" w:space="0" w:color="auto"/>
            <w:bottom w:val="none" w:sz="0" w:space="0" w:color="auto"/>
            <w:right w:val="none" w:sz="0" w:space="0" w:color="auto"/>
          </w:divBdr>
        </w:div>
        <w:div w:id="1143110938">
          <w:marLeft w:val="432"/>
          <w:marRight w:val="0"/>
          <w:marTop w:val="0"/>
          <w:marBottom w:val="0"/>
          <w:divBdr>
            <w:top w:val="none" w:sz="0" w:space="0" w:color="auto"/>
            <w:left w:val="none" w:sz="0" w:space="0" w:color="auto"/>
            <w:bottom w:val="none" w:sz="0" w:space="0" w:color="auto"/>
            <w:right w:val="none" w:sz="0" w:space="0" w:color="auto"/>
          </w:divBdr>
        </w:div>
        <w:div w:id="1992128104">
          <w:marLeft w:val="432"/>
          <w:marRight w:val="0"/>
          <w:marTop w:val="0"/>
          <w:marBottom w:val="0"/>
          <w:divBdr>
            <w:top w:val="none" w:sz="0" w:space="0" w:color="auto"/>
            <w:left w:val="none" w:sz="0" w:space="0" w:color="auto"/>
            <w:bottom w:val="none" w:sz="0" w:space="0" w:color="auto"/>
            <w:right w:val="none" w:sz="0" w:space="0" w:color="auto"/>
          </w:divBdr>
        </w:div>
      </w:divsChild>
    </w:div>
    <w:div w:id="383255281">
      <w:bodyDiv w:val="1"/>
      <w:marLeft w:val="0"/>
      <w:marRight w:val="0"/>
      <w:marTop w:val="0"/>
      <w:marBottom w:val="0"/>
      <w:divBdr>
        <w:top w:val="none" w:sz="0" w:space="0" w:color="auto"/>
        <w:left w:val="none" w:sz="0" w:space="0" w:color="auto"/>
        <w:bottom w:val="none" w:sz="0" w:space="0" w:color="auto"/>
        <w:right w:val="none" w:sz="0" w:space="0" w:color="auto"/>
      </w:divBdr>
      <w:divsChild>
        <w:div w:id="749890767">
          <w:marLeft w:val="720"/>
          <w:marRight w:val="0"/>
          <w:marTop w:val="0"/>
          <w:marBottom w:val="0"/>
          <w:divBdr>
            <w:top w:val="none" w:sz="0" w:space="0" w:color="auto"/>
            <w:left w:val="none" w:sz="0" w:space="0" w:color="auto"/>
            <w:bottom w:val="none" w:sz="0" w:space="0" w:color="auto"/>
            <w:right w:val="none" w:sz="0" w:space="0" w:color="auto"/>
          </w:divBdr>
        </w:div>
        <w:div w:id="1205295144">
          <w:marLeft w:val="720"/>
          <w:marRight w:val="0"/>
          <w:marTop w:val="0"/>
          <w:marBottom w:val="0"/>
          <w:divBdr>
            <w:top w:val="none" w:sz="0" w:space="0" w:color="auto"/>
            <w:left w:val="none" w:sz="0" w:space="0" w:color="auto"/>
            <w:bottom w:val="none" w:sz="0" w:space="0" w:color="auto"/>
            <w:right w:val="none" w:sz="0" w:space="0" w:color="auto"/>
          </w:divBdr>
        </w:div>
        <w:div w:id="1547256425">
          <w:marLeft w:val="720"/>
          <w:marRight w:val="0"/>
          <w:marTop w:val="0"/>
          <w:marBottom w:val="0"/>
          <w:divBdr>
            <w:top w:val="none" w:sz="0" w:space="0" w:color="auto"/>
            <w:left w:val="none" w:sz="0" w:space="0" w:color="auto"/>
            <w:bottom w:val="none" w:sz="0" w:space="0" w:color="auto"/>
            <w:right w:val="none" w:sz="0" w:space="0" w:color="auto"/>
          </w:divBdr>
        </w:div>
        <w:div w:id="1810590358">
          <w:marLeft w:val="720"/>
          <w:marRight w:val="0"/>
          <w:marTop w:val="0"/>
          <w:marBottom w:val="0"/>
          <w:divBdr>
            <w:top w:val="none" w:sz="0" w:space="0" w:color="auto"/>
            <w:left w:val="none" w:sz="0" w:space="0" w:color="auto"/>
            <w:bottom w:val="none" w:sz="0" w:space="0" w:color="auto"/>
            <w:right w:val="none" w:sz="0" w:space="0" w:color="auto"/>
          </w:divBdr>
        </w:div>
      </w:divsChild>
    </w:div>
    <w:div w:id="399251980">
      <w:bodyDiv w:val="1"/>
      <w:marLeft w:val="0"/>
      <w:marRight w:val="0"/>
      <w:marTop w:val="0"/>
      <w:marBottom w:val="0"/>
      <w:divBdr>
        <w:top w:val="none" w:sz="0" w:space="0" w:color="auto"/>
        <w:left w:val="none" w:sz="0" w:space="0" w:color="auto"/>
        <w:bottom w:val="none" w:sz="0" w:space="0" w:color="auto"/>
        <w:right w:val="none" w:sz="0" w:space="0" w:color="auto"/>
      </w:divBdr>
    </w:div>
    <w:div w:id="405959155">
      <w:bodyDiv w:val="1"/>
      <w:marLeft w:val="0"/>
      <w:marRight w:val="0"/>
      <w:marTop w:val="0"/>
      <w:marBottom w:val="0"/>
      <w:divBdr>
        <w:top w:val="none" w:sz="0" w:space="0" w:color="auto"/>
        <w:left w:val="none" w:sz="0" w:space="0" w:color="auto"/>
        <w:bottom w:val="none" w:sz="0" w:space="0" w:color="auto"/>
        <w:right w:val="none" w:sz="0" w:space="0" w:color="auto"/>
      </w:divBdr>
    </w:div>
    <w:div w:id="411972968">
      <w:bodyDiv w:val="1"/>
      <w:marLeft w:val="0"/>
      <w:marRight w:val="0"/>
      <w:marTop w:val="0"/>
      <w:marBottom w:val="0"/>
      <w:divBdr>
        <w:top w:val="none" w:sz="0" w:space="0" w:color="auto"/>
        <w:left w:val="none" w:sz="0" w:space="0" w:color="auto"/>
        <w:bottom w:val="none" w:sz="0" w:space="0" w:color="auto"/>
        <w:right w:val="none" w:sz="0" w:space="0" w:color="auto"/>
      </w:divBdr>
    </w:div>
    <w:div w:id="456919214">
      <w:bodyDiv w:val="1"/>
      <w:marLeft w:val="0"/>
      <w:marRight w:val="0"/>
      <w:marTop w:val="0"/>
      <w:marBottom w:val="0"/>
      <w:divBdr>
        <w:top w:val="none" w:sz="0" w:space="0" w:color="auto"/>
        <w:left w:val="none" w:sz="0" w:space="0" w:color="auto"/>
        <w:bottom w:val="none" w:sz="0" w:space="0" w:color="auto"/>
        <w:right w:val="none" w:sz="0" w:space="0" w:color="auto"/>
      </w:divBdr>
    </w:div>
    <w:div w:id="465124708">
      <w:bodyDiv w:val="1"/>
      <w:marLeft w:val="0"/>
      <w:marRight w:val="0"/>
      <w:marTop w:val="0"/>
      <w:marBottom w:val="0"/>
      <w:divBdr>
        <w:top w:val="none" w:sz="0" w:space="0" w:color="auto"/>
        <w:left w:val="none" w:sz="0" w:space="0" w:color="auto"/>
        <w:bottom w:val="none" w:sz="0" w:space="0" w:color="auto"/>
        <w:right w:val="none" w:sz="0" w:space="0" w:color="auto"/>
      </w:divBdr>
    </w:div>
    <w:div w:id="469909942">
      <w:bodyDiv w:val="1"/>
      <w:marLeft w:val="0"/>
      <w:marRight w:val="0"/>
      <w:marTop w:val="0"/>
      <w:marBottom w:val="0"/>
      <w:divBdr>
        <w:top w:val="none" w:sz="0" w:space="0" w:color="auto"/>
        <w:left w:val="none" w:sz="0" w:space="0" w:color="auto"/>
        <w:bottom w:val="none" w:sz="0" w:space="0" w:color="auto"/>
        <w:right w:val="none" w:sz="0" w:space="0" w:color="auto"/>
      </w:divBdr>
    </w:div>
    <w:div w:id="509026289">
      <w:bodyDiv w:val="1"/>
      <w:marLeft w:val="0"/>
      <w:marRight w:val="0"/>
      <w:marTop w:val="0"/>
      <w:marBottom w:val="0"/>
      <w:divBdr>
        <w:top w:val="none" w:sz="0" w:space="0" w:color="auto"/>
        <w:left w:val="none" w:sz="0" w:space="0" w:color="auto"/>
        <w:bottom w:val="none" w:sz="0" w:space="0" w:color="auto"/>
        <w:right w:val="none" w:sz="0" w:space="0" w:color="auto"/>
      </w:divBdr>
    </w:div>
    <w:div w:id="521669156">
      <w:bodyDiv w:val="1"/>
      <w:marLeft w:val="0"/>
      <w:marRight w:val="0"/>
      <w:marTop w:val="0"/>
      <w:marBottom w:val="0"/>
      <w:divBdr>
        <w:top w:val="none" w:sz="0" w:space="0" w:color="auto"/>
        <w:left w:val="none" w:sz="0" w:space="0" w:color="auto"/>
        <w:bottom w:val="none" w:sz="0" w:space="0" w:color="auto"/>
        <w:right w:val="none" w:sz="0" w:space="0" w:color="auto"/>
      </w:divBdr>
    </w:div>
    <w:div w:id="553926179">
      <w:bodyDiv w:val="1"/>
      <w:marLeft w:val="0"/>
      <w:marRight w:val="0"/>
      <w:marTop w:val="0"/>
      <w:marBottom w:val="0"/>
      <w:divBdr>
        <w:top w:val="none" w:sz="0" w:space="0" w:color="auto"/>
        <w:left w:val="none" w:sz="0" w:space="0" w:color="auto"/>
        <w:bottom w:val="none" w:sz="0" w:space="0" w:color="auto"/>
        <w:right w:val="none" w:sz="0" w:space="0" w:color="auto"/>
      </w:divBdr>
    </w:div>
    <w:div w:id="554123388">
      <w:bodyDiv w:val="1"/>
      <w:marLeft w:val="0"/>
      <w:marRight w:val="0"/>
      <w:marTop w:val="0"/>
      <w:marBottom w:val="0"/>
      <w:divBdr>
        <w:top w:val="none" w:sz="0" w:space="0" w:color="auto"/>
        <w:left w:val="none" w:sz="0" w:space="0" w:color="auto"/>
        <w:bottom w:val="none" w:sz="0" w:space="0" w:color="auto"/>
        <w:right w:val="none" w:sz="0" w:space="0" w:color="auto"/>
      </w:divBdr>
    </w:div>
    <w:div w:id="566691810">
      <w:bodyDiv w:val="1"/>
      <w:marLeft w:val="0"/>
      <w:marRight w:val="0"/>
      <w:marTop w:val="0"/>
      <w:marBottom w:val="0"/>
      <w:divBdr>
        <w:top w:val="none" w:sz="0" w:space="0" w:color="auto"/>
        <w:left w:val="none" w:sz="0" w:space="0" w:color="auto"/>
        <w:bottom w:val="none" w:sz="0" w:space="0" w:color="auto"/>
        <w:right w:val="none" w:sz="0" w:space="0" w:color="auto"/>
      </w:divBdr>
    </w:div>
    <w:div w:id="600450450">
      <w:bodyDiv w:val="1"/>
      <w:marLeft w:val="0"/>
      <w:marRight w:val="0"/>
      <w:marTop w:val="0"/>
      <w:marBottom w:val="0"/>
      <w:divBdr>
        <w:top w:val="none" w:sz="0" w:space="0" w:color="auto"/>
        <w:left w:val="none" w:sz="0" w:space="0" w:color="auto"/>
        <w:bottom w:val="none" w:sz="0" w:space="0" w:color="auto"/>
        <w:right w:val="none" w:sz="0" w:space="0" w:color="auto"/>
      </w:divBdr>
    </w:div>
    <w:div w:id="620066966">
      <w:bodyDiv w:val="1"/>
      <w:marLeft w:val="0"/>
      <w:marRight w:val="0"/>
      <w:marTop w:val="0"/>
      <w:marBottom w:val="0"/>
      <w:divBdr>
        <w:top w:val="none" w:sz="0" w:space="0" w:color="auto"/>
        <w:left w:val="none" w:sz="0" w:space="0" w:color="auto"/>
        <w:bottom w:val="none" w:sz="0" w:space="0" w:color="auto"/>
        <w:right w:val="none" w:sz="0" w:space="0" w:color="auto"/>
      </w:divBdr>
    </w:div>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715081107">
      <w:bodyDiv w:val="1"/>
      <w:marLeft w:val="0"/>
      <w:marRight w:val="0"/>
      <w:marTop w:val="0"/>
      <w:marBottom w:val="0"/>
      <w:divBdr>
        <w:top w:val="none" w:sz="0" w:space="0" w:color="auto"/>
        <w:left w:val="none" w:sz="0" w:space="0" w:color="auto"/>
        <w:bottom w:val="none" w:sz="0" w:space="0" w:color="auto"/>
        <w:right w:val="none" w:sz="0" w:space="0" w:color="auto"/>
      </w:divBdr>
    </w:div>
    <w:div w:id="728261699">
      <w:bodyDiv w:val="1"/>
      <w:marLeft w:val="0"/>
      <w:marRight w:val="0"/>
      <w:marTop w:val="0"/>
      <w:marBottom w:val="0"/>
      <w:divBdr>
        <w:top w:val="none" w:sz="0" w:space="0" w:color="auto"/>
        <w:left w:val="none" w:sz="0" w:space="0" w:color="auto"/>
        <w:bottom w:val="none" w:sz="0" w:space="0" w:color="auto"/>
        <w:right w:val="none" w:sz="0" w:space="0" w:color="auto"/>
      </w:divBdr>
    </w:div>
    <w:div w:id="734275538">
      <w:bodyDiv w:val="1"/>
      <w:marLeft w:val="0"/>
      <w:marRight w:val="0"/>
      <w:marTop w:val="0"/>
      <w:marBottom w:val="0"/>
      <w:divBdr>
        <w:top w:val="none" w:sz="0" w:space="0" w:color="auto"/>
        <w:left w:val="none" w:sz="0" w:space="0" w:color="auto"/>
        <w:bottom w:val="none" w:sz="0" w:space="0" w:color="auto"/>
        <w:right w:val="none" w:sz="0" w:space="0" w:color="auto"/>
      </w:divBdr>
    </w:div>
    <w:div w:id="752165871">
      <w:bodyDiv w:val="1"/>
      <w:marLeft w:val="0"/>
      <w:marRight w:val="0"/>
      <w:marTop w:val="0"/>
      <w:marBottom w:val="0"/>
      <w:divBdr>
        <w:top w:val="none" w:sz="0" w:space="0" w:color="auto"/>
        <w:left w:val="none" w:sz="0" w:space="0" w:color="auto"/>
        <w:bottom w:val="none" w:sz="0" w:space="0" w:color="auto"/>
        <w:right w:val="none" w:sz="0" w:space="0" w:color="auto"/>
      </w:divBdr>
    </w:div>
    <w:div w:id="767584194">
      <w:bodyDiv w:val="1"/>
      <w:marLeft w:val="0"/>
      <w:marRight w:val="0"/>
      <w:marTop w:val="0"/>
      <w:marBottom w:val="0"/>
      <w:divBdr>
        <w:top w:val="none" w:sz="0" w:space="0" w:color="auto"/>
        <w:left w:val="none" w:sz="0" w:space="0" w:color="auto"/>
        <w:bottom w:val="none" w:sz="0" w:space="0" w:color="auto"/>
        <w:right w:val="none" w:sz="0" w:space="0" w:color="auto"/>
      </w:divBdr>
    </w:div>
    <w:div w:id="777143138">
      <w:bodyDiv w:val="1"/>
      <w:marLeft w:val="0"/>
      <w:marRight w:val="0"/>
      <w:marTop w:val="0"/>
      <w:marBottom w:val="0"/>
      <w:divBdr>
        <w:top w:val="none" w:sz="0" w:space="0" w:color="auto"/>
        <w:left w:val="none" w:sz="0" w:space="0" w:color="auto"/>
        <w:bottom w:val="none" w:sz="0" w:space="0" w:color="auto"/>
        <w:right w:val="none" w:sz="0" w:space="0" w:color="auto"/>
      </w:divBdr>
    </w:div>
    <w:div w:id="780219575">
      <w:bodyDiv w:val="1"/>
      <w:marLeft w:val="0"/>
      <w:marRight w:val="0"/>
      <w:marTop w:val="0"/>
      <w:marBottom w:val="0"/>
      <w:divBdr>
        <w:top w:val="none" w:sz="0" w:space="0" w:color="auto"/>
        <w:left w:val="none" w:sz="0" w:space="0" w:color="auto"/>
        <w:bottom w:val="none" w:sz="0" w:space="0" w:color="auto"/>
        <w:right w:val="none" w:sz="0" w:space="0" w:color="auto"/>
      </w:divBdr>
    </w:div>
    <w:div w:id="784159531">
      <w:bodyDiv w:val="1"/>
      <w:marLeft w:val="0"/>
      <w:marRight w:val="0"/>
      <w:marTop w:val="0"/>
      <w:marBottom w:val="0"/>
      <w:divBdr>
        <w:top w:val="none" w:sz="0" w:space="0" w:color="auto"/>
        <w:left w:val="none" w:sz="0" w:space="0" w:color="auto"/>
        <w:bottom w:val="none" w:sz="0" w:space="0" w:color="auto"/>
        <w:right w:val="none" w:sz="0" w:space="0" w:color="auto"/>
      </w:divBdr>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806629695">
      <w:bodyDiv w:val="1"/>
      <w:marLeft w:val="0"/>
      <w:marRight w:val="0"/>
      <w:marTop w:val="0"/>
      <w:marBottom w:val="0"/>
      <w:divBdr>
        <w:top w:val="none" w:sz="0" w:space="0" w:color="auto"/>
        <w:left w:val="none" w:sz="0" w:space="0" w:color="auto"/>
        <w:bottom w:val="none" w:sz="0" w:space="0" w:color="auto"/>
        <w:right w:val="none" w:sz="0" w:space="0" w:color="auto"/>
      </w:divBdr>
    </w:div>
    <w:div w:id="808284491">
      <w:bodyDiv w:val="1"/>
      <w:marLeft w:val="0"/>
      <w:marRight w:val="0"/>
      <w:marTop w:val="0"/>
      <w:marBottom w:val="0"/>
      <w:divBdr>
        <w:top w:val="none" w:sz="0" w:space="0" w:color="auto"/>
        <w:left w:val="none" w:sz="0" w:space="0" w:color="auto"/>
        <w:bottom w:val="none" w:sz="0" w:space="0" w:color="auto"/>
        <w:right w:val="none" w:sz="0" w:space="0" w:color="auto"/>
      </w:divBdr>
    </w:div>
    <w:div w:id="810561998">
      <w:bodyDiv w:val="1"/>
      <w:marLeft w:val="0"/>
      <w:marRight w:val="0"/>
      <w:marTop w:val="0"/>
      <w:marBottom w:val="0"/>
      <w:divBdr>
        <w:top w:val="none" w:sz="0" w:space="0" w:color="auto"/>
        <w:left w:val="none" w:sz="0" w:space="0" w:color="auto"/>
        <w:bottom w:val="none" w:sz="0" w:space="0" w:color="auto"/>
        <w:right w:val="none" w:sz="0" w:space="0" w:color="auto"/>
      </w:divBdr>
    </w:div>
    <w:div w:id="848640373">
      <w:bodyDiv w:val="1"/>
      <w:marLeft w:val="0"/>
      <w:marRight w:val="0"/>
      <w:marTop w:val="0"/>
      <w:marBottom w:val="0"/>
      <w:divBdr>
        <w:top w:val="none" w:sz="0" w:space="0" w:color="auto"/>
        <w:left w:val="none" w:sz="0" w:space="0" w:color="auto"/>
        <w:bottom w:val="none" w:sz="0" w:space="0" w:color="auto"/>
        <w:right w:val="none" w:sz="0" w:space="0" w:color="auto"/>
      </w:divBdr>
      <w:divsChild>
        <w:div w:id="171457635">
          <w:marLeft w:val="720"/>
          <w:marRight w:val="0"/>
          <w:marTop w:val="0"/>
          <w:marBottom w:val="0"/>
          <w:divBdr>
            <w:top w:val="none" w:sz="0" w:space="0" w:color="auto"/>
            <w:left w:val="none" w:sz="0" w:space="0" w:color="auto"/>
            <w:bottom w:val="none" w:sz="0" w:space="0" w:color="auto"/>
            <w:right w:val="none" w:sz="0" w:space="0" w:color="auto"/>
          </w:divBdr>
        </w:div>
        <w:div w:id="348411838">
          <w:marLeft w:val="720"/>
          <w:marRight w:val="0"/>
          <w:marTop w:val="0"/>
          <w:marBottom w:val="0"/>
          <w:divBdr>
            <w:top w:val="none" w:sz="0" w:space="0" w:color="auto"/>
            <w:left w:val="none" w:sz="0" w:space="0" w:color="auto"/>
            <w:bottom w:val="none" w:sz="0" w:space="0" w:color="auto"/>
            <w:right w:val="none" w:sz="0" w:space="0" w:color="auto"/>
          </w:divBdr>
        </w:div>
        <w:div w:id="794298485">
          <w:marLeft w:val="720"/>
          <w:marRight w:val="0"/>
          <w:marTop w:val="0"/>
          <w:marBottom w:val="0"/>
          <w:divBdr>
            <w:top w:val="none" w:sz="0" w:space="0" w:color="auto"/>
            <w:left w:val="none" w:sz="0" w:space="0" w:color="auto"/>
            <w:bottom w:val="none" w:sz="0" w:space="0" w:color="auto"/>
            <w:right w:val="none" w:sz="0" w:space="0" w:color="auto"/>
          </w:divBdr>
        </w:div>
        <w:div w:id="1032918319">
          <w:marLeft w:val="720"/>
          <w:marRight w:val="0"/>
          <w:marTop w:val="0"/>
          <w:marBottom w:val="0"/>
          <w:divBdr>
            <w:top w:val="none" w:sz="0" w:space="0" w:color="auto"/>
            <w:left w:val="none" w:sz="0" w:space="0" w:color="auto"/>
            <w:bottom w:val="none" w:sz="0" w:space="0" w:color="auto"/>
            <w:right w:val="none" w:sz="0" w:space="0" w:color="auto"/>
          </w:divBdr>
        </w:div>
        <w:div w:id="1184979453">
          <w:marLeft w:val="720"/>
          <w:marRight w:val="0"/>
          <w:marTop w:val="0"/>
          <w:marBottom w:val="0"/>
          <w:divBdr>
            <w:top w:val="none" w:sz="0" w:space="0" w:color="auto"/>
            <w:left w:val="none" w:sz="0" w:space="0" w:color="auto"/>
            <w:bottom w:val="none" w:sz="0" w:space="0" w:color="auto"/>
            <w:right w:val="none" w:sz="0" w:space="0" w:color="auto"/>
          </w:divBdr>
        </w:div>
        <w:div w:id="1230653606">
          <w:marLeft w:val="720"/>
          <w:marRight w:val="0"/>
          <w:marTop w:val="0"/>
          <w:marBottom w:val="0"/>
          <w:divBdr>
            <w:top w:val="none" w:sz="0" w:space="0" w:color="auto"/>
            <w:left w:val="none" w:sz="0" w:space="0" w:color="auto"/>
            <w:bottom w:val="none" w:sz="0" w:space="0" w:color="auto"/>
            <w:right w:val="none" w:sz="0" w:space="0" w:color="auto"/>
          </w:divBdr>
        </w:div>
        <w:div w:id="1489898635">
          <w:marLeft w:val="720"/>
          <w:marRight w:val="0"/>
          <w:marTop w:val="0"/>
          <w:marBottom w:val="0"/>
          <w:divBdr>
            <w:top w:val="none" w:sz="0" w:space="0" w:color="auto"/>
            <w:left w:val="none" w:sz="0" w:space="0" w:color="auto"/>
            <w:bottom w:val="none" w:sz="0" w:space="0" w:color="auto"/>
            <w:right w:val="none" w:sz="0" w:space="0" w:color="auto"/>
          </w:divBdr>
        </w:div>
        <w:div w:id="1595818693">
          <w:marLeft w:val="720"/>
          <w:marRight w:val="0"/>
          <w:marTop w:val="0"/>
          <w:marBottom w:val="0"/>
          <w:divBdr>
            <w:top w:val="none" w:sz="0" w:space="0" w:color="auto"/>
            <w:left w:val="none" w:sz="0" w:space="0" w:color="auto"/>
            <w:bottom w:val="none" w:sz="0" w:space="0" w:color="auto"/>
            <w:right w:val="none" w:sz="0" w:space="0" w:color="auto"/>
          </w:divBdr>
        </w:div>
        <w:div w:id="1929315274">
          <w:marLeft w:val="720"/>
          <w:marRight w:val="0"/>
          <w:marTop w:val="0"/>
          <w:marBottom w:val="0"/>
          <w:divBdr>
            <w:top w:val="none" w:sz="0" w:space="0" w:color="auto"/>
            <w:left w:val="none" w:sz="0" w:space="0" w:color="auto"/>
            <w:bottom w:val="none" w:sz="0" w:space="0" w:color="auto"/>
            <w:right w:val="none" w:sz="0" w:space="0" w:color="auto"/>
          </w:divBdr>
        </w:div>
        <w:div w:id="2080713424">
          <w:marLeft w:val="720"/>
          <w:marRight w:val="0"/>
          <w:marTop w:val="0"/>
          <w:marBottom w:val="0"/>
          <w:divBdr>
            <w:top w:val="none" w:sz="0" w:space="0" w:color="auto"/>
            <w:left w:val="none" w:sz="0" w:space="0" w:color="auto"/>
            <w:bottom w:val="none" w:sz="0" w:space="0" w:color="auto"/>
            <w:right w:val="none" w:sz="0" w:space="0" w:color="auto"/>
          </w:divBdr>
        </w:div>
      </w:divsChild>
    </w:div>
    <w:div w:id="855968010">
      <w:bodyDiv w:val="1"/>
      <w:marLeft w:val="0"/>
      <w:marRight w:val="0"/>
      <w:marTop w:val="0"/>
      <w:marBottom w:val="0"/>
      <w:divBdr>
        <w:top w:val="none" w:sz="0" w:space="0" w:color="auto"/>
        <w:left w:val="none" w:sz="0" w:space="0" w:color="auto"/>
        <w:bottom w:val="none" w:sz="0" w:space="0" w:color="auto"/>
        <w:right w:val="none" w:sz="0" w:space="0" w:color="auto"/>
      </w:divBdr>
    </w:div>
    <w:div w:id="881401343">
      <w:bodyDiv w:val="1"/>
      <w:marLeft w:val="0"/>
      <w:marRight w:val="0"/>
      <w:marTop w:val="0"/>
      <w:marBottom w:val="0"/>
      <w:divBdr>
        <w:top w:val="none" w:sz="0" w:space="0" w:color="auto"/>
        <w:left w:val="none" w:sz="0" w:space="0" w:color="auto"/>
        <w:bottom w:val="none" w:sz="0" w:space="0" w:color="auto"/>
        <w:right w:val="none" w:sz="0" w:space="0" w:color="auto"/>
      </w:divBdr>
    </w:div>
    <w:div w:id="926499141">
      <w:bodyDiv w:val="1"/>
      <w:marLeft w:val="0"/>
      <w:marRight w:val="0"/>
      <w:marTop w:val="0"/>
      <w:marBottom w:val="0"/>
      <w:divBdr>
        <w:top w:val="none" w:sz="0" w:space="0" w:color="auto"/>
        <w:left w:val="none" w:sz="0" w:space="0" w:color="auto"/>
        <w:bottom w:val="none" w:sz="0" w:space="0" w:color="auto"/>
        <w:right w:val="none" w:sz="0" w:space="0" w:color="auto"/>
      </w:divBdr>
    </w:div>
    <w:div w:id="943076100">
      <w:bodyDiv w:val="1"/>
      <w:marLeft w:val="0"/>
      <w:marRight w:val="0"/>
      <w:marTop w:val="0"/>
      <w:marBottom w:val="0"/>
      <w:divBdr>
        <w:top w:val="none" w:sz="0" w:space="0" w:color="auto"/>
        <w:left w:val="none" w:sz="0" w:space="0" w:color="auto"/>
        <w:bottom w:val="none" w:sz="0" w:space="0" w:color="auto"/>
        <w:right w:val="none" w:sz="0" w:space="0" w:color="auto"/>
      </w:divBdr>
    </w:div>
    <w:div w:id="1018241794">
      <w:bodyDiv w:val="1"/>
      <w:marLeft w:val="0"/>
      <w:marRight w:val="0"/>
      <w:marTop w:val="0"/>
      <w:marBottom w:val="0"/>
      <w:divBdr>
        <w:top w:val="none" w:sz="0" w:space="0" w:color="auto"/>
        <w:left w:val="none" w:sz="0" w:space="0" w:color="auto"/>
        <w:bottom w:val="none" w:sz="0" w:space="0" w:color="auto"/>
        <w:right w:val="none" w:sz="0" w:space="0" w:color="auto"/>
      </w:divBdr>
      <w:divsChild>
        <w:div w:id="423694325">
          <w:marLeft w:val="547"/>
          <w:marRight w:val="0"/>
          <w:marTop w:val="96"/>
          <w:marBottom w:val="0"/>
          <w:divBdr>
            <w:top w:val="none" w:sz="0" w:space="0" w:color="auto"/>
            <w:left w:val="none" w:sz="0" w:space="0" w:color="auto"/>
            <w:bottom w:val="none" w:sz="0" w:space="0" w:color="auto"/>
            <w:right w:val="none" w:sz="0" w:space="0" w:color="auto"/>
          </w:divBdr>
        </w:div>
        <w:div w:id="733164309">
          <w:marLeft w:val="547"/>
          <w:marRight w:val="0"/>
          <w:marTop w:val="96"/>
          <w:marBottom w:val="0"/>
          <w:divBdr>
            <w:top w:val="none" w:sz="0" w:space="0" w:color="auto"/>
            <w:left w:val="none" w:sz="0" w:space="0" w:color="auto"/>
            <w:bottom w:val="none" w:sz="0" w:space="0" w:color="auto"/>
            <w:right w:val="none" w:sz="0" w:space="0" w:color="auto"/>
          </w:divBdr>
        </w:div>
        <w:div w:id="1767922738">
          <w:marLeft w:val="547"/>
          <w:marRight w:val="0"/>
          <w:marTop w:val="96"/>
          <w:marBottom w:val="0"/>
          <w:divBdr>
            <w:top w:val="none" w:sz="0" w:space="0" w:color="auto"/>
            <w:left w:val="none" w:sz="0" w:space="0" w:color="auto"/>
            <w:bottom w:val="none" w:sz="0" w:space="0" w:color="auto"/>
            <w:right w:val="none" w:sz="0" w:space="0" w:color="auto"/>
          </w:divBdr>
        </w:div>
      </w:divsChild>
    </w:div>
    <w:div w:id="1043333935">
      <w:bodyDiv w:val="1"/>
      <w:marLeft w:val="0"/>
      <w:marRight w:val="0"/>
      <w:marTop w:val="0"/>
      <w:marBottom w:val="0"/>
      <w:divBdr>
        <w:top w:val="none" w:sz="0" w:space="0" w:color="auto"/>
        <w:left w:val="none" w:sz="0" w:space="0" w:color="auto"/>
        <w:bottom w:val="none" w:sz="0" w:space="0" w:color="auto"/>
        <w:right w:val="none" w:sz="0" w:space="0" w:color="auto"/>
      </w:divBdr>
    </w:div>
    <w:div w:id="1071848776">
      <w:bodyDiv w:val="1"/>
      <w:marLeft w:val="0"/>
      <w:marRight w:val="0"/>
      <w:marTop w:val="0"/>
      <w:marBottom w:val="0"/>
      <w:divBdr>
        <w:top w:val="none" w:sz="0" w:space="0" w:color="auto"/>
        <w:left w:val="none" w:sz="0" w:space="0" w:color="auto"/>
        <w:bottom w:val="none" w:sz="0" w:space="0" w:color="auto"/>
        <w:right w:val="none" w:sz="0" w:space="0" w:color="auto"/>
      </w:divBdr>
    </w:div>
    <w:div w:id="1072965738">
      <w:bodyDiv w:val="1"/>
      <w:marLeft w:val="0"/>
      <w:marRight w:val="0"/>
      <w:marTop w:val="0"/>
      <w:marBottom w:val="0"/>
      <w:divBdr>
        <w:top w:val="none" w:sz="0" w:space="0" w:color="auto"/>
        <w:left w:val="none" w:sz="0" w:space="0" w:color="auto"/>
        <w:bottom w:val="none" w:sz="0" w:space="0" w:color="auto"/>
        <w:right w:val="none" w:sz="0" w:space="0" w:color="auto"/>
      </w:divBdr>
      <w:divsChild>
        <w:div w:id="60756542">
          <w:marLeft w:val="720"/>
          <w:marRight w:val="0"/>
          <w:marTop w:val="0"/>
          <w:marBottom w:val="0"/>
          <w:divBdr>
            <w:top w:val="none" w:sz="0" w:space="0" w:color="auto"/>
            <w:left w:val="none" w:sz="0" w:space="0" w:color="auto"/>
            <w:bottom w:val="none" w:sz="0" w:space="0" w:color="auto"/>
            <w:right w:val="none" w:sz="0" w:space="0" w:color="auto"/>
          </w:divBdr>
        </w:div>
        <w:div w:id="1856649055">
          <w:marLeft w:val="720"/>
          <w:marRight w:val="0"/>
          <w:marTop w:val="0"/>
          <w:marBottom w:val="0"/>
          <w:divBdr>
            <w:top w:val="none" w:sz="0" w:space="0" w:color="auto"/>
            <w:left w:val="none" w:sz="0" w:space="0" w:color="auto"/>
            <w:bottom w:val="none" w:sz="0" w:space="0" w:color="auto"/>
            <w:right w:val="none" w:sz="0" w:space="0" w:color="auto"/>
          </w:divBdr>
        </w:div>
        <w:div w:id="1994330657">
          <w:marLeft w:val="720"/>
          <w:marRight w:val="0"/>
          <w:marTop w:val="0"/>
          <w:marBottom w:val="0"/>
          <w:divBdr>
            <w:top w:val="none" w:sz="0" w:space="0" w:color="auto"/>
            <w:left w:val="none" w:sz="0" w:space="0" w:color="auto"/>
            <w:bottom w:val="none" w:sz="0" w:space="0" w:color="auto"/>
            <w:right w:val="none" w:sz="0" w:space="0" w:color="auto"/>
          </w:divBdr>
        </w:div>
      </w:divsChild>
    </w:div>
    <w:div w:id="1109661459">
      <w:bodyDiv w:val="1"/>
      <w:marLeft w:val="0"/>
      <w:marRight w:val="0"/>
      <w:marTop w:val="0"/>
      <w:marBottom w:val="0"/>
      <w:divBdr>
        <w:top w:val="none" w:sz="0" w:space="0" w:color="auto"/>
        <w:left w:val="none" w:sz="0" w:space="0" w:color="auto"/>
        <w:bottom w:val="none" w:sz="0" w:space="0" w:color="auto"/>
        <w:right w:val="none" w:sz="0" w:space="0" w:color="auto"/>
      </w:divBdr>
    </w:div>
    <w:div w:id="1113330688">
      <w:bodyDiv w:val="1"/>
      <w:marLeft w:val="0"/>
      <w:marRight w:val="0"/>
      <w:marTop w:val="0"/>
      <w:marBottom w:val="0"/>
      <w:divBdr>
        <w:top w:val="none" w:sz="0" w:space="0" w:color="auto"/>
        <w:left w:val="none" w:sz="0" w:space="0" w:color="auto"/>
        <w:bottom w:val="none" w:sz="0" w:space="0" w:color="auto"/>
        <w:right w:val="none" w:sz="0" w:space="0" w:color="auto"/>
      </w:divBdr>
      <w:divsChild>
        <w:div w:id="1941522663">
          <w:marLeft w:val="547"/>
          <w:marRight w:val="0"/>
          <w:marTop w:val="96"/>
          <w:marBottom w:val="0"/>
          <w:divBdr>
            <w:top w:val="none" w:sz="0" w:space="0" w:color="auto"/>
            <w:left w:val="none" w:sz="0" w:space="0" w:color="auto"/>
            <w:bottom w:val="none" w:sz="0" w:space="0" w:color="auto"/>
            <w:right w:val="none" w:sz="0" w:space="0" w:color="auto"/>
          </w:divBdr>
        </w:div>
        <w:div w:id="1946384919">
          <w:marLeft w:val="547"/>
          <w:marRight w:val="0"/>
          <w:marTop w:val="96"/>
          <w:marBottom w:val="0"/>
          <w:divBdr>
            <w:top w:val="none" w:sz="0" w:space="0" w:color="auto"/>
            <w:left w:val="none" w:sz="0" w:space="0" w:color="auto"/>
            <w:bottom w:val="none" w:sz="0" w:space="0" w:color="auto"/>
            <w:right w:val="none" w:sz="0" w:space="0" w:color="auto"/>
          </w:divBdr>
        </w:div>
        <w:div w:id="2017998640">
          <w:marLeft w:val="547"/>
          <w:marRight w:val="0"/>
          <w:marTop w:val="96"/>
          <w:marBottom w:val="0"/>
          <w:divBdr>
            <w:top w:val="none" w:sz="0" w:space="0" w:color="auto"/>
            <w:left w:val="none" w:sz="0" w:space="0" w:color="auto"/>
            <w:bottom w:val="none" w:sz="0" w:space="0" w:color="auto"/>
            <w:right w:val="none" w:sz="0" w:space="0" w:color="auto"/>
          </w:divBdr>
        </w:div>
      </w:divsChild>
    </w:div>
    <w:div w:id="1116753219">
      <w:bodyDiv w:val="1"/>
      <w:marLeft w:val="0"/>
      <w:marRight w:val="0"/>
      <w:marTop w:val="0"/>
      <w:marBottom w:val="0"/>
      <w:divBdr>
        <w:top w:val="none" w:sz="0" w:space="0" w:color="auto"/>
        <w:left w:val="none" w:sz="0" w:space="0" w:color="auto"/>
        <w:bottom w:val="none" w:sz="0" w:space="0" w:color="auto"/>
        <w:right w:val="none" w:sz="0" w:space="0" w:color="auto"/>
      </w:divBdr>
    </w:div>
    <w:div w:id="1118916587">
      <w:bodyDiv w:val="1"/>
      <w:marLeft w:val="0"/>
      <w:marRight w:val="0"/>
      <w:marTop w:val="0"/>
      <w:marBottom w:val="0"/>
      <w:divBdr>
        <w:top w:val="none" w:sz="0" w:space="0" w:color="auto"/>
        <w:left w:val="none" w:sz="0" w:space="0" w:color="auto"/>
        <w:bottom w:val="none" w:sz="0" w:space="0" w:color="auto"/>
        <w:right w:val="none" w:sz="0" w:space="0" w:color="auto"/>
      </w:divBdr>
    </w:div>
    <w:div w:id="1122919559">
      <w:bodyDiv w:val="1"/>
      <w:marLeft w:val="0"/>
      <w:marRight w:val="0"/>
      <w:marTop w:val="0"/>
      <w:marBottom w:val="0"/>
      <w:divBdr>
        <w:top w:val="none" w:sz="0" w:space="0" w:color="auto"/>
        <w:left w:val="none" w:sz="0" w:space="0" w:color="auto"/>
        <w:bottom w:val="none" w:sz="0" w:space="0" w:color="auto"/>
        <w:right w:val="none" w:sz="0" w:space="0" w:color="auto"/>
      </w:divBdr>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139296950">
      <w:bodyDiv w:val="1"/>
      <w:marLeft w:val="0"/>
      <w:marRight w:val="0"/>
      <w:marTop w:val="0"/>
      <w:marBottom w:val="0"/>
      <w:divBdr>
        <w:top w:val="none" w:sz="0" w:space="0" w:color="auto"/>
        <w:left w:val="none" w:sz="0" w:space="0" w:color="auto"/>
        <w:bottom w:val="none" w:sz="0" w:space="0" w:color="auto"/>
        <w:right w:val="none" w:sz="0" w:space="0" w:color="auto"/>
      </w:divBdr>
    </w:div>
    <w:div w:id="1156725435">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200968722">
      <w:bodyDiv w:val="1"/>
      <w:marLeft w:val="0"/>
      <w:marRight w:val="0"/>
      <w:marTop w:val="0"/>
      <w:marBottom w:val="0"/>
      <w:divBdr>
        <w:top w:val="none" w:sz="0" w:space="0" w:color="auto"/>
        <w:left w:val="none" w:sz="0" w:space="0" w:color="auto"/>
        <w:bottom w:val="none" w:sz="0" w:space="0" w:color="auto"/>
        <w:right w:val="none" w:sz="0" w:space="0" w:color="auto"/>
      </w:divBdr>
    </w:div>
    <w:div w:id="1206211392">
      <w:bodyDiv w:val="1"/>
      <w:marLeft w:val="0"/>
      <w:marRight w:val="0"/>
      <w:marTop w:val="0"/>
      <w:marBottom w:val="0"/>
      <w:divBdr>
        <w:top w:val="none" w:sz="0" w:space="0" w:color="auto"/>
        <w:left w:val="none" w:sz="0" w:space="0" w:color="auto"/>
        <w:bottom w:val="none" w:sz="0" w:space="0" w:color="auto"/>
        <w:right w:val="none" w:sz="0" w:space="0" w:color="auto"/>
      </w:divBdr>
    </w:div>
    <w:div w:id="1210193551">
      <w:bodyDiv w:val="1"/>
      <w:marLeft w:val="0"/>
      <w:marRight w:val="0"/>
      <w:marTop w:val="0"/>
      <w:marBottom w:val="0"/>
      <w:divBdr>
        <w:top w:val="none" w:sz="0" w:space="0" w:color="auto"/>
        <w:left w:val="none" w:sz="0" w:space="0" w:color="auto"/>
        <w:bottom w:val="none" w:sz="0" w:space="0" w:color="auto"/>
        <w:right w:val="none" w:sz="0" w:space="0" w:color="auto"/>
      </w:divBdr>
    </w:div>
    <w:div w:id="1210460830">
      <w:bodyDiv w:val="1"/>
      <w:marLeft w:val="0"/>
      <w:marRight w:val="0"/>
      <w:marTop w:val="0"/>
      <w:marBottom w:val="0"/>
      <w:divBdr>
        <w:top w:val="none" w:sz="0" w:space="0" w:color="auto"/>
        <w:left w:val="none" w:sz="0" w:space="0" w:color="auto"/>
        <w:bottom w:val="none" w:sz="0" w:space="0" w:color="auto"/>
        <w:right w:val="none" w:sz="0" w:space="0" w:color="auto"/>
      </w:divBdr>
    </w:div>
    <w:div w:id="1211260164">
      <w:bodyDiv w:val="1"/>
      <w:marLeft w:val="0"/>
      <w:marRight w:val="0"/>
      <w:marTop w:val="0"/>
      <w:marBottom w:val="0"/>
      <w:divBdr>
        <w:top w:val="none" w:sz="0" w:space="0" w:color="auto"/>
        <w:left w:val="none" w:sz="0" w:space="0" w:color="auto"/>
        <w:bottom w:val="none" w:sz="0" w:space="0" w:color="auto"/>
        <w:right w:val="none" w:sz="0" w:space="0" w:color="auto"/>
      </w:divBdr>
    </w:div>
    <w:div w:id="1220240166">
      <w:bodyDiv w:val="1"/>
      <w:marLeft w:val="0"/>
      <w:marRight w:val="0"/>
      <w:marTop w:val="0"/>
      <w:marBottom w:val="0"/>
      <w:divBdr>
        <w:top w:val="none" w:sz="0" w:space="0" w:color="auto"/>
        <w:left w:val="none" w:sz="0" w:space="0" w:color="auto"/>
        <w:bottom w:val="none" w:sz="0" w:space="0" w:color="auto"/>
        <w:right w:val="none" w:sz="0" w:space="0" w:color="auto"/>
      </w:divBdr>
    </w:div>
    <w:div w:id="1233660068">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316956628">
      <w:bodyDiv w:val="1"/>
      <w:marLeft w:val="0"/>
      <w:marRight w:val="0"/>
      <w:marTop w:val="0"/>
      <w:marBottom w:val="0"/>
      <w:divBdr>
        <w:top w:val="none" w:sz="0" w:space="0" w:color="auto"/>
        <w:left w:val="none" w:sz="0" w:space="0" w:color="auto"/>
        <w:bottom w:val="none" w:sz="0" w:space="0" w:color="auto"/>
        <w:right w:val="none" w:sz="0" w:space="0" w:color="auto"/>
      </w:divBdr>
    </w:div>
    <w:div w:id="1332221581">
      <w:bodyDiv w:val="1"/>
      <w:marLeft w:val="0"/>
      <w:marRight w:val="0"/>
      <w:marTop w:val="0"/>
      <w:marBottom w:val="0"/>
      <w:divBdr>
        <w:top w:val="none" w:sz="0" w:space="0" w:color="auto"/>
        <w:left w:val="none" w:sz="0" w:space="0" w:color="auto"/>
        <w:bottom w:val="none" w:sz="0" w:space="0" w:color="auto"/>
        <w:right w:val="none" w:sz="0" w:space="0" w:color="auto"/>
      </w:divBdr>
    </w:div>
    <w:div w:id="1342664098">
      <w:bodyDiv w:val="1"/>
      <w:marLeft w:val="0"/>
      <w:marRight w:val="0"/>
      <w:marTop w:val="0"/>
      <w:marBottom w:val="0"/>
      <w:divBdr>
        <w:top w:val="none" w:sz="0" w:space="0" w:color="auto"/>
        <w:left w:val="none" w:sz="0" w:space="0" w:color="auto"/>
        <w:bottom w:val="none" w:sz="0" w:space="0" w:color="auto"/>
        <w:right w:val="none" w:sz="0" w:space="0" w:color="auto"/>
      </w:divBdr>
    </w:div>
    <w:div w:id="1349599007">
      <w:bodyDiv w:val="1"/>
      <w:marLeft w:val="0"/>
      <w:marRight w:val="0"/>
      <w:marTop w:val="0"/>
      <w:marBottom w:val="0"/>
      <w:divBdr>
        <w:top w:val="none" w:sz="0" w:space="0" w:color="auto"/>
        <w:left w:val="none" w:sz="0" w:space="0" w:color="auto"/>
        <w:bottom w:val="none" w:sz="0" w:space="0" w:color="auto"/>
        <w:right w:val="none" w:sz="0" w:space="0" w:color="auto"/>
      </w:divBdr>
    </w:div>
    <w:div w:id="1355112483">
      <w:bodyDiv w:val="1"/>
      <w:marLeft w:val="0"/>
      <w:marRight w:val="0"/>
      <w:marTop w:val="0"/>
      <w:marBottom w:val="0"/>
      <w:divBdr>
        <w:top w:val="none" w:sz="0" w:space="0" w:color="auto"/>
        <w:left w:val="none" w:sz="0" w:space="0" w:color="auto"/>
        <w:bottom w:val="none" w:sz="0" w:space="0" w:color="auto"/>
        <w:right w:val="none" w:sz="0" w:space="0" w:color="auto"/>
      </w:divBdr>
    </w:div>
    <w:div w:id="1382165943">
      <w:bodyDiv w:val="1"/>
      <w:marLeft w:val="0"/>
      <w:marRight w:val="0"/>
      <w:marTop w:val="0"/>
      <w:marBottom w:val="0"/>
      <w:divBdr>
        <w:top w:val="none" w:sz="0" w:space="0" w:color="auto"/>
        <w:left w:val="none" w:sz="0" w:space="0" w:color="auto"/>
        <w:bottom w:val="none" w:sz="0" w:space="0" w:color="auto"/>
        <w:right w:val="none" w:sz="0" w:space="0" w:color="auto"/>
      </w:divBdr>
    </w:div>
    <w:div w:id="1395395122">
      <w:bodyDiv w:val="1"/>
      <w:marLeft w:val="0"/>
      <w:marRight w:val="0"/>
      <w:marTop w:val="0"/>
      <w:marBottom w:val="0"/>
      <w:divBdr>
        <w:top w:val="none" w:sz="0" w:space="0" w:color="auto"/>
        <w:left w:val="none" w:sz="0" w:space="0" w:color="auto"/>
        <w:bottom w:val="none" w:sz="0" w:space="0" w:color="auto"/>
        <w:right w:val="none" w:sz="0" w:space="0" w:color="auto"/>
      </w:divBdr>
    </w:div>
    <w:div w:id="1404062129">
      <w:bodyDiv w:val="1"/>
      <w:marLeft w:val="0"/>
      <w:marRight w:val="0"/>
      <w:marTop w:val="0"/>
      <w:marBottom w:val="0"/>
      <w:divBdr>
        <w:top w:val="none" w:sz="0" w:space="0" w:color="auto"/>
        <w:left w:val="none" w:sz="0" w:space="0" w:color="auto"/>
        <w:bottom w:val="none" w:sz="0" w:space="0" w:color="auto"/>
        <w:right w:val="none" w:sz="0" w:space="0" w:color="auto"/>
      </w:divBdr>
    </w:div>
    <w:div w:id="1463577240">
      <w:bodyDiv w:val="1"/>
      <w:marLeft w:val="0"/>
      <w:marRight w:val="0"/>
      <w:marTop w:val="0"/>
      <w:marBottom w:val="0"/>
      <w:divBdr>
        <w:top w:val="none" w:sz="0" w:space="0" w:color="auto"/>
        <w:left w:val="none" w:sz="0" w:space="0" w:color="auto"/>
        <w:bottom w:val="none" w:sz="0" w:space="0" w:color="auto"/>
        <w:right w:val="none" w:sz="0" w:space="0" w:color="auto"/>
      </w:divBdr>
    </w:div>
    <w:div w:id="1477337853">
      <w:bodyDiv w:val="1"/>
      <w:marLeft w:val="0"/>
      <w:marRight w:val="0"/>
      <w:marTop w:val="0"/>
      <w:marBottom w:val="0"/>
      <w:divBdr>
        <w:top w:val="none" w:sz="0" w:space="0" w:color="auto"/>
        <w:left w:val="none" w:sz="0" w:space="0" w:color="auto"/>
        <w:bottom w:val="none" w:sz="0" w:space="0" w:color="auto"/>
        <w:right w:val="none" w:sz="0" w:space="0" w:color="auto"/>
      </w:divBdr>
    </w:div>
    <w:div w:id="1484807690">
      <w:bodyDiv w:val="1"/>
      <w:marLeft w:val="0"/>
      <w:marRight w:val="0"/>
      <w:marTop w:val="0"/>
      <w:marBottom w:val="0"/>
      <w:divBdr>
        <w:top w:val="none" w:sz="0" w:space="0" w:color="auto"/>
        <w:left w:val="none" w:sz="0" w:space="0" w:color="auto"/>
        <w:bottom w:val="none" w:sz="0" w:space="0" w:color="auto"/>
        <w:right w:val="none" w:sz="0" w:space="0" w:color="auto"/>
      </w:divBdr>
    </w:div>
    <w:div w:id="1505322732">
      <w:bodyDiv w:val="1"/>
      <w:marLeft w:val="0"/>
      <w:marRight w:val="0"/>
      <w:marTop w:val="0"/>
      <w:marBottom w:val="0"/>
      <w:divBdr>
        <w:top w:val="none" w:sz="0" w:space="0" w:color="auto"/>
        <w:left w:val="none" w:sz="0" w:space="0" w:color="auto"/>
        <w:bottom w:val="none" w:sz="0" w:space="0" w:color="auto"/>
        <w:right w:val="none" w:sz="0" w:space="0" w:color="auto"/>
      </w:divBdr>
    </w:div>
    <w:div w:id="1525828272">
      <w:bodyDiv w:val="1"/>
      <w:marLeft w:val="0"/>
      <w:marRight w:val="0"/>
      <w:marTop w:val="0"/>
      <w:marBottom w:val="0"/>
      <w:divBdr>
        <w:top w:val="none" w:sz="0" w:space="0" w:color="auto"/>
        <w:left w:val="none" w:sz="0" w:space="0" w:color="auto"/>
        <w:bottom w:val="none" w:sz="0" w:space="0" w:color="auto"/>
        <w:right w:val="none" w:sz="0" w:space="0" w:color="auto"/>
      </w:divBdr>
      <w:divsChild>
        <w:div w:id="747652914">
          <w:marLeft w:val="360"/>
          <w:marRight w:val="0"/>
          <w:marTop w:val="0"/>
          <w:marBottom w:val="0"/>
          <w:divBdr>
            <w:top w:val="none" w:sz="0" w:space="0" w:color="auto"/>
            <w:left w:val="none" w:sz="0" w:space="0" w:color="auto"/>
            <w:bottom w:val="none" w:sz="0" w:space="0" w:color="auto"/>
            <w:right w:val="none" w:sz="0" w:space="0" w:color="auto"/>
          </w:divBdr>
        </w:div>
        <w:div w:id="798180288">
          <w:marLeft w:val="360"/>
          <w:marRight w:val="0"/>
          <w:marTop w:val="0"/>
          <w:marBottom w:val="0"/>
          <w:divBdr>
            <w:top w:val="none" w:sz="0" w:space="0" w:color="auto"/>
            <w:left w:val="none" w:sz="0" w:space="0" w:color="auto"/>
            <w:bottom w:val="none" w:sz="0" w:space="0" w:color="auto"/>
            <w:right w:val="none" w:sz="0" w:space="0" w:color="auto"/>
          </w:divBdr>
        </w:div>
        <w:div w:id="1253509573">
          <w:marLeft w:val="360"/>
          <w:marRight w:val="0"/>
          <w:marTop w:val="0"/>
          <w:marBottom w:val="0"/>
          <w:divBdr>
            <w:top w:val="none" w:sz="0" w:space="0" w:color="auto"/>
            <w:left w:val="none" w:sz="0" w:space="0" w:color="auto"/>
            <w:bottom w:val="none" w:sz="0" w:space="0" w:color="auto"/>
            <w:right w:val="none" w:sz="0" w:space="0" w:color="auto"/>
          </w:divBdr>
        </w:div>
        <w:div w:id="1441561147">
          <w:marLeft w:val="360"/>
          <w:marRight w:val="0"/>
          <w:marTop w:val="0"/>
          <w:marBottom w:val="0"/>
          <w:divBdr>
            <w:top w:val="none" w:sz="0" w:space="0" w:color="auto"/>
            <w:left w:val="none" w:sz="0" w:space="0" w:color="auto"/>
            <w:bottom w:val="none" w:sz="0" w:space="0" w:color="auto"/>
            <w:right w:val="none" w:sz="0" w:space="0" w:color="auto"/>
          </w:divBdr>
        </w:div>
        <w:div w:id="1672756653">
          <w:marLeft w:val="360"/>
          <w:marRight w:val="0"/>
          <w:marTop w:val="0"/>
          <w:marBottom w:val="0"/>
          <w:divBdr>
            <w:top w:val="none" w:sz="0" w:space="0" w:color="auto"/>
            <w:left w:val="none" w:sz="0" w:space="0" w:color="auto"/>
            <w:bottom w:val="none" w:sz="0" w:space="0" w:color="auto"/>
            <w:right w:val="none" w:sz="0" w:space="0" w:color="auto"/>
          </w:divBdr>
        </w:div>
        <w:div w:id="1954246035">
          <w:marLeft w:val="360"/>
          <w:marRight w:val="0"/>
          <w:marTop w:val="0"/>
          <w:marBottom w:val="0"/>
          <w:divBdr>
            <w:top w:val="none" w:sz="0" w:space="0" w:color="auto"/>
            <w:left w:val="none" w:sz="0" w:space="0" w:color="auto"/>
            <w:bottom w:val="none" w:sz="0" w:space="0" w:color="auto"/>
            <w:right w:val="none" w:sz="0" w:space="0" w:color="auto"/>
          </w:divBdr>
        </w:div>
        <w:div w:id="2050103477">
          <w:marLeft w:val="360"/>
          <w:marRight w:val="0"/>
          <w:marTop w:val="0"/>
          <w:marBottom w:val="0"/>
          <w:divBdr>
            <w:top w:val="none" w:sz="0" w:space="0" w:color="auto"/>
            <w:left w:val="none" w:sz="0" w:space="0" w:color="auto"/>
            <w:bottom w:val="none" w:sz="0" w:space="0" w:color="auto"/>
            <w:right w:val="none" w:sz="0" w:space="0" w:color="auto"/>
          </w:divBdr>
        </w:div>
      </w:divsChild>
    </w:div>
    <w:div w:id="1562671244">
      <w:bodyDiv w:val="1"/>
      <w:marLeft w:val="0"/>
      <w:marRight w:val="0"/>
      <w:marTop w:val="0"/>
      <w:marBottom w:val="0"/>
      <w:divBdr>
        <w:top w:val="none" w:sz="0" w:space="0" w:color="auto"/>
        <w:left w:val="none" w:sz="0" w:space="0" w:color="auto"/>
        <w:bottom w:val="none" w:sz="0" w:space="0" w:color="auto"/>
        <w:right w:val="none" w:sz="0" w:space="0" w:color="auto"/>
      </w:divBdr>
    </w:div>
    <w:div w:id="1562903990">
      <w:bodyDiv w:val="1"/>
      <w:marLeft w:val="0"/>
      <w:marRight w:val="0"/>
      <w:marTop w:val="0"/>
      <w:marBottom w:val="0"/>
      <w:divBdr>
        <w:top w:val="none" w:sz="0" w:space="0" w:color="auto"/>
        <w:left w:val="none" w:sz="0" w:space="0" w:color="auto"/>
        <w:bottom w:val="none" w:sz="0" w:space="0" w:color="auto"/>
        <w:right w:val="none" w:sz="0" w:space="0" w:color="auto"/>
      </w:divBdr>
    </w:div>
    <w:div w:id="1588952843">
      <w:bodyDiv w:val="1"/>
      <w:marLeft w:val="0"/>
      <w:marRight w:val="0"/>
      <w:marTop w:val="0"/>
      <w:marBottom w:val="0"/>
      <w:divBdr>
        <w:top w:val="none" w:sz="0" w:space="0" w:color="auto"/>
        <w:left w:val="none" w:sz="0" w:space="0" w:color="auto"/>
        <w:bottom w:val="none" w:sz="0" w:space="0" w:color="auto"/>
        <w:right w:val="none" w:sz="0" w:space="0" w:color="auto"/>
      </w:divBdr>
    </w:div>
    <w:div w:id="1592007592">
      <w:bodyDiv w:val="1"/>
      <w:marLeft w:val="0"/>
      <w:marRight w:val="0"/>
      <w:marTop w:val="0"/>
      <w:marBottom w:val="0"/>
      <w:divBdr>
        <w:top w:val="none" w:sz="0" w:space="0" w:color="auto"/>
        <w:left w:val="none" w:sz="0" w:space="0" w:color="auto"/>
        <w:bottom w:val="none" w:sz="0" w:space="0" w:color="auto"/>
        <w:right w:val="none" w:sz="0" w:space="0" w:color="auto"/>
      </w:divBdr>
      <w:divsChild>
        <w:div w:id="1929535153">
          <w:marLeft w:val="374"/>
          <w:marRight w:val="0"/>
          <w:marTop w:val="67"/>
          <w:marBottom w:val="0"/>
          <w:divBdr>
            <w:top w:val="none" w:sz="0" w:space="0" w:color="auto"/>
            <w:left w:val="none" w:sz="0" w:space="0" w:color="auto"/>
            <w:bottom w:val="none" w:sz="0" w:space="0" w:color="auto"/>
            <w:right w:val="none" w:sz="0" w:space="0" w:color="auto"/>
          </w:divBdr>
        </w:div>
      </w:divsChild>
    </w:div>
    <w:div w:id="1594850481">
      <w:bodyDiv w:val="1"/>
      <w:marLeft w:val="0"/>
      <w:marRight w:val="0"/>
      <w:marTop w:val="0"/>
      <w:marBottom w:val="0"/>
      <w:divBdr>
        <w:top w:val="none" w:sz="0" w:space="0" w:color="auto"/>
        <w:left w:val="none" w:sz="0" w:space="0" w:color="auto"/>
        <w:bottom w:val="none" w:sz="0" w:space="0" w:color="auto"/>
        <w:right w:val="none" w:sz="0" w:space="0" w:color="auto"/>
      </w:divBdr>
    </w:div>
    <w:div w:id="1597519715">
      <w:bodyDiv w:val="1"/>
      <w:marLeft w:val="0"/>
      <w:marRight w:val="0"/>
      <w:marTop w:val="0"/>
      <w:marBottom w:val="0"/>
      <w:divBdr>
        <w:top w:val="none" w:sz="0" w:space="0" w:color="auto"/>
        <w:left w:val="none" w:sz="0" w:space="0" w:color="auto"/>
        <w:bottom w:val="none" w:sz="0" w:space="0" w:color="auto"/>
        <w:right w:val="none" w:sz="0" w:space="0" w:color="auto"/>
      </w:divBdr>
    </w:div>
    <w:div w:id="1620839347">
      <w:bodyDiv w:val="1"/>
      <w:marLeft w:val="0"/>
      <w:marRight w:val="0"/>
      <w:marTop w:val="0"/>
      <w:marBottom w:val="0"/>
      <w:divBdr>
        <w:top w:val="none" w:sz="0" w:space="0" w:color="auto"/>
        <w:left w:val="none" w:sz="0" w:space="0" w:color="auto"/>
        <w:bottom w:val="none" w:sz="0" w:space="0" w:color="auto"/>
        <w:right w:val="none" w:sz="0" w:space="0" w:color="auto"/>
      </w:divBdr>
    </w:div>
    <w:div w:id="1639257861">
      <w:bodyDiv w:val="1"/>
      <w:marLeft w:val="0"/>
      <w:marRight w:val="0"/>
      <w:marTop w:val="0"/>
      <w:marBottom w:val="0"/>
      <w:divBdr>
        <w:top w:val="none" w:sz="0" w:space="0" w:color="auto"/>
        <w:left w:val="none" w:sz="0" w:space="0" w:color="auto"/>
        <w:bottom w:val="none" w:sz="0" w:space="0" w:color="auto"/>
        <w:right w:val="none" w:sz="0" w:space="0" w:color="auto"/>
      </w:divBdr>
      <w:divsChild>
        <w:div w:id="1010911400">
          <w:marLeft w:val="374"/>
          <w:marRight w:val="0"/>
          <w:marTop w:val="67"/>
          <w:marBottom w:val="0"/>
          <w:divBdr>
            <w:top w:val="none" w:sz="0" w:space="0" w:color="auto"/>
            <w:left w:val="none" w:sz="0" w:space="0" w:color="auto"/>
            <w:bottom w:val="none" w:sz="0" w:space="0" w:color="auto"/>
            <w:right w:val="none" w:sz="0" w:space="0" w:color="auto"/>
          </w:divBdr>
        </w:div>
      </w:divsChild>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651667881">
      <w:bodyDiv w:val="1"/>
      <w:marLeft w:val="0"/>
      <w:marRight w:val="0"/>
      <w:marTop w:val="0"/>
      <w:marBottom w:val="0"/>
      <w:divBdr>
        <w:top w:val="none" w:sz="0" w:space="0" w:color="auto"/>
        <w:left w:val="none" w:sz="0" w:space="0" w:color="auto"/>
        <w:bottom w:val="none" w:sz="0" w:space="0" w:color="auto"/>
        <w:right w:val="none" w:sz="0" w:space="0" w:color="auto"/>
      </w:divBdr>
    </w:div>
    <w:div w:id="1669750416">
      <w:bodyDiv w:val="1"/>
      <w:marLeft w:val="0"/>
      <w:marRight w:val="0"/>
      <w:marTop w:val="0"/>
      <w:marBottom w:val="0"/>
      <w:divBdr>
        <w:top w:val="none" w:sz="0" w:space="0" w:color="auto"/>
        <w:left w:val="none" w:sz="0" w:space="0" w:color="auto"/>
        <w:bottom w:val="none" w:sz="0" w:space="0" w:color="auto"/>
        <w:right w:val="none" w:sz="0" w:space="0" w:color="auto"/>
      </w:divBdr>
    </w:div>
    <w:div w:id="1689599411">
      <w:bodyDiv w:val="1"/>
      <w:marLeft w:val="0"/>
      <w:marRight w:val="0"/>
      <w:marTop w:val="0"/>
      <w:marBottom w:val="0"/>
      <w:divBdr>
        <w:top w:val="none" w:sz="0" w:space="0" w:color="auto"/>
        <w:left w:val="none" w:sz="0" w:space="0" w:color="auto"/>
        <w:bottom w:val="none" w:sz="0" w:space="0" w:color="auto"/>
        <w:right w:val="none" w:sz="0" w:space="0" w:color="auto"/>
      </w:divBdr>
    </w:div>
    <w:div w:id="1695955631">
      <w:bodyDiv w:val="1"/>
      <w:marLeft w:val="0"/>
      <w:marRight w:val="0"/>
      <w:marTop w:val="0"/>
      <w:marBottom w:val="0"/>
      <w:divBdr>
        <w:top w:val="none" w:sz="0" w:space="0" w:color="auto"/>
        <w:left w:val="none" w:sz="0" w:space="0" w:color="auto"/>
        <w:bottom w:val="none" w:sz="0" w:space="0" w:color="auto"/>
        <w:right w:val="none" w:sz="0" w:space="0" w:color="auto"/>
      </w:divBdr>
    </w:div>
    <w:div w:id="1709065502">
      <w:bodyDiv w:val="1"/>
      <w:marLeft w:val="0"/>
      <w:marRight w:val="0"/>
      <w:marTop w:val="0"/>
      <w:marBottom w:val="0"/>
      <w:divBdr>
        <w:top w:val="none" w:sz="0" w:space="0" w:color="auto"/>
        <w:left w:val="none" w:sz="0" w:space="0" w:color="auto"/>
        <w:bottom w:val="none" w:sz="0" w:space="0" w:color="auto"/>
        <w:right w:val="none" w:sz="0" w:space="0" w:color="auto"/>
      </w:divBdr>
    </w:div>
    <w:div w:id="1710909072">
      <w:bodyDiv w:val="1"/>
      <w:marLeft w:val="0"/>
      <w:marRight w:val="0"/>
      <w:marTop w:val="0"/>
      <w:marBottom w:val="0"/>
      <w:divBdr>
        <w:top w:val="none" w:sz="0" w:space="0" w:color="auto"/>
        <w:left w:val="none" w:sz="0" w:space="0" w:color="auto"/>
        <w:bottom w:val="none" w:sz="0" w:space="0" w:color="auto"/>
        <w:right w:val="none" w:sz="0" w:space="0" w:color="auto"/>
      </w:divBdr>
    </w:div>
    <w:div w:id="1713310809">
      <w:bodyDiv w:val="1"/>
      <w:marLeft w:val="0"/>
      <w:marRight w:val="0"/>
      <w:marTop w:val="0"/>
      <w:marBottom w:val="0"/>
      <w:divBdr>
        <w:top w:val="none" w:sz="0" w:space="0" w:color="auto"/>
        <w:left w:val="none" w:sz="0" w:space="0" w:color="auto"/>
        <w:bottom w:val="none" w:sz="0" w:space="0" w:color="auto"/>
        <w:right w:val="none" w:sz="0" w:space="0" w:color="auto"/>
      </w:divBdr>
    </w:div>
    <w:div w:id="1720058309">
      <w:bodyDiv w:val="1"/>
      <w:marLeft w:val="0"/>
      <w:marRight w:val="0"/>
      <w:marTop w:val="0"/>
      <w:marBottom w:val="0"/>
      <w:divBdr>
        <w:top w:val="none" w:sz="0" w:space="0" w:color="auto"/>
        <w:left w:val="none" w:sz="0" w:space="0" w:color="auto"/>
        <w:bottom w:val="none" w:sz="0" w:space="0" w:color="auto"/>
        <w:right w:val="none" w:sz="0" w:space="0" w:color="auto"/>
      </w:divBdr>
    </w:div>
    <w:div w:id="1731145990">
      <w:bodyDiv w:val="1"/>
      <w:marLeft w:val="0"/>
      <w:marRight w:val="0"/>
      <w:marTop w:val="0"/>
      <w:marBottom w:val="0"/>
      <w:divBdr>
        <w:top w:val="none" w:sz="0" w:space="0" w:color="auto"/>
        <w:left w:val="none" w:sz="0" w:space="0" w:color="auto"/>
        <w:bottom w:val="none" w:sz="0" w:space="0" w:color="auto"/>
        <w:right w:val="none" w:sz="0" w:space="0" w:color="auto"/>
      </w:divBdr>
    </w:div>
    <w:div w:id="1759330939">
      <w:bodyDiv w:val="1"/>
      <w:marLeft w:val="0"/>
      <w:marRight w:val="0"/>
      <w:marTop w:val="0"/>
      <w:marBottom w:val="0"/>
      <w:divBdr>
        <w:top w:val="none" w:sz="0" w:space="0" w:color="auto"/>
        <w:left w:val="none" w:sz="0" w:space="0" w:color="auto"/>
        <w:bottom w:val="none" w:sz="0" w:space="0" w:color="auto"/>
        <w:right w:val="none" w:sz="0" w:space="0" w:color="auto"/>
      </w:divBdr>
    </w:div>
    <w:div w:id="1759445086">
      <w:bodyDiv w:val="1"/>
      <w:marLeft w:val="0"/>
      <w:marRight w:val="0"/>
      <w:marTop w:val="0"/>
      <w:marBottom w:val="0"/>
      <w:divBdr>
        <w:top w:val="none" w:sz="0" w:space="0" w:color="auto"/>
        <w:left w:val="none" w:sz="0" w:space="0" w:color="auto"/>
        <w:bottom w:val="none" w:sz="0" w:space="0" w:color="auto"/>
        <w:right w:val="none" w:sz="0" w:space="0" w:color="auto"/>
      </w:divBdr>
    </w:div>
    <w:div w:id="1764956236">
      <w:bodyDiv w:val="1"/>
      <w:marLeft w:val="0"/>
      <w:marRight w:val="0"/>
      <w:marTop w:val="0"/>
      <w:marBottom w:val="0"/>
      <w:divBdr>
        <w:top w:val="none" w:sz="0" w:space="0" w:color="auto"/>
        <w:left w:val="none" w:sz="0" w:space="0" w:color="auto"/>
        <w:bottom w:val="none" w:sz="0" w:space="0" w:color="auto"/>
        <w:right w:val="none" w:sz="0" w:space="0" w:color="auto"/>
      </w:divBdr>
    </w:div>
    <w:div w:id="1772505898">
      <w:bodyDiv w:val="1"/>
      <w:marLeft w:val="0"/>
      <w:marRight w:val="0"/>
      <w:marTop w:val="0"/>
      <w:marBottom w:val="0"/>
      <w:divBdr>
        <w:top w:val="none" w:sz="0" w:space="0" w:color="auto"/>
        <w:left w:val="none" w:sz="0" w:space="0" w:color="auto"/>
        <w:bottom w:val="none" w:sz="0" w:space="0" w:color="auto"/>
        <w:right w:val="none" w:sz="0" w:space="0" w:color="auto"/>
      </w:divBdr>
    </w:div>
    <w:div w:id="1798721881">
      <w:bodyDiv w:val="1"/>
      <w:marLeft w:val="0"/>
      <w:marRight w:val="0"/>
      <w:marTop w:val="0"/>
      <w:marBottom w:val="0"/>
      <w:divBdr>
        <w:top w:val="none" w:sz="0" w:space="0" w:color="auto"/>
        <w:left w:val="none" w:sz="0" w:space="0" w:color="auto"/>
        <w:bottom w:val="none" w:sz="0" w:space="0" w:color="auto"/>
        <w:right w:val="none" w:sz="0" w:space="0" w:color="auto"/>
      </w:divBdr>
    </w:div>
    <w:div w:id="1808469442">
      <w:bodyDiv w:val="1"/>
      <w:marLeft w:val="0"/>
      <w:marRight w:val="0"/>
      <w:marTop w:val="0"/>
      <w:marBottom w:val="0"/>
      <w:divBdr>
        <w:top w:val="none" w:sz="0" w:space="0" w:color="auto"/>
        <w:left w:val="none" w:sz="0" w:space="0" w:color="auto"/>
        <w:bottom w:val="none" w:sz="0" w:space="0" w:color="auto"/>
        <w:right w:val="none" w:sz="0" w:space="0" w:color="auto"/>
      </w:divBdr>
    </w:div>
    <w:div w:id="181634049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823961859">
      <w:bodyDiv w:val="1"/>
      <w:marLeft w:val="0"/>
      <w:marRight w:val="0"/>
      <w:marTop w:val="0"/>
      <w:marBottom w:val="0"/>
      <w:divBdr>
        <w:top w:val="none" w:sz="0" w:space="0" w:color="auto"/>
        <w:left w:val="none" w:sz="0" w:space="0" w:color="auto"/>
        <w:bottom w:val="none" w:sz="0" w:space="0" w:color="auto"/>
        <w:right w:val="none" w:sz="0" w:space="0" w:color="auto"/>
      </w:divBdr>
    </w:div>
    <w:div w:id="1836219458">
      <w:bodyDiv w:val="1"/>
      <w:marLeft w:val="0"/>
      <w:marRight w:val="0"/>
      <w:marTop w:val="0"/>
      <w:marBottom w:val="0"/>
      <w:divBdr>
        <w:top w:val="none" w:sz="0" w:space="0" w:color="auto"/>
        <w:left w:val="none" w:sz="0" w:space="0" w:color="auto"/>
        <w:bottom w:val="none" w:sz="0" w:space="0" w:color="auto"/>
        <w:right w:val="none" w:sz="0" w:space="0" w:color="auto"/>
      </w:divBdr>
      <w:divsChild>
        <w:div w:id="579565853">
          <w:marLeft w:val="374"/>
          <w:marRight w:val="0"/>
          <w:marTop w:val="67"/>
          <w:marBottom w:val="0"/>
          <w:divBdr>
            <w:top w:val="none" w:sz="0" w:space="0" w:color="auto"/>
            <w:left w:val="none" w:sz="0" w:space="0" w:color="auto"/>
            <w:bottom w:val="none" w:sz="0" w:space="0" w:color="auto"/>
            <w:right w:val="none" w:sz="0" w:space="0" w:color="auto"/>
          </w:divBdr>
        </w:div>
      </w:divsChild>
    </w:div>
    <w:div w:id="1851065844">
      <w:bodyDiv w:val="1"/>
      <w:marLeft w:val="0"/>
      <w:marRight w:val="0"/>
      <w:marTop w:val="0"/>
      <w:marBottom w:val="0"/>
      <w:divBdr>
        <w:top w:val="none" w:sz="0" w:space="0" w:color="auto"/>
        <w:left w:val="none" w:sz="0" w:space="0" w:color="auto"/>
        <w:bottom w:val="none" w:sz="0" w:space="0" w:color="auto"/>
        <w:right w:val="none" w:sz="0" w:space="0" w:color="auto"/>
      </w:divBdr>
      <w:divsChild>
        <w:div w:id="35662086">
          <w:marLeft w:val="360"/>
          <w:marRight w:val="0"/>
          <w:marTop w:val="0"/>
          <w:marBottom w:val="0"/>
          <w:divBdr>
            <w:top w:val="none" w:sz="0" w:space="0" w:color="auto"/>
            <w:left w:val="none" w:sz="0" w:space="0" w:color="auto"/>
            <w:bottom w:val="none" w:sz="0" w:space="0" w:color="auto"/>
            <w:right w:val="none" w:sz="0" w:space="0" w:color="auto"/>
          </w:divBdr>
        </w:div>
        <w:div w:id="382600594">
          <w:marLeft w:val="360"/>
          <w:marRight w:val="0"/>
          <w:marTop w:val="0"/>
          <w:marBottom w:val="0"/>
          <w:divBdr>
            <w:top w:val="none" w:sz="0" w:space="0" w:color="auto"/>
            <w:left w:val="none" w:sz="0" w:space="0" w:color="auto"/>
            <w:bottom w:val="none" w:sz="0" w:space="0" w:color="auto"/>
            <w:right w:val="none" w:sz="0" w:space="0" w:color="auto"/>
          </w:divBdr>
        </w:div>
        <w:div w:id="543181506">
          <w:marLeft w:val="360"/>
          <w:marRight w:val="0"/>
          <w:marTop w:val="0"/>
          <w:marBottom w:val="0"/>
          <w:divBdr>
            <w:top w:val="none" w:sz="0" w:space="0" w:color="auto"/>
            <w:left w:val="none" w:sz="0" w:space="0" w:color="auto"/>
            <w:bottom w:val="none" w:sz="0" w:space="0" w:color="auto"/>
            <w:right w:val="none" w:sz="0" w:space="0" w:color="auto"/>
          </w:divBdr>
        </w:div>
        <w:div w:id="1128011510">
          <w:marLeft w:val="360"/>
          <w:marRight w:val="0"/>
          <w:marTop w:val="0"/>
          <w:marBottom w:val="0"/>
          <w:divBdr>
            <w:top w:val="none" w:sz="0" w:space="0" w:color="auto"/>
            <w:left w:val="none" w:sz="0" w:space="0" w:color="auto"/>
            <w:bottom w:val="none" w:sz="0" w:space="0" w:color="auto"/>
            <w:right w:val="none" w:sz="0" w:space="0" w:color="auto"/>
          </w:divBdr>
        </w:div>
        <w:div w:id="1716540032">
          <w:marLeft w:val="360"/>
          <w:marRight w:val="0"/>
          <w:marTop w:val="0"/>
          <w:marBottom w:val="0"/>
          <w:divBdr>
            <w:top w:val="none" w:sz="0" w:space="0" w:color="auto"/>
            <w:left w:val="none" w:sz="0" w:space="0" w:color="auto"/>
            <w:bottom w:val="none" w:sz="0" w:space="0" w:color="auto"/>
            <w:right w:val="none" w:sz="0" w:space="0" w:color="auto"/>
          </w:divBdr>
        </w:div>
      </w:divsChild>
    </w:div>
    <w:div w:id="1862350571">
      <w:bodyDiv w:val="1"/>
      <w:marLeft w:val="0"/>
      <w:marRight w:val="0"/>
      <w:marTop w:val="0"/>
      <w:marBottom w:val="0"/>
      <w:divBdr>
        <w:top w:val="none" w:sz="0" w:space="0" w:color="auto"/>
        <w:left w:val="none" w:sz="0" w:space="0" w:color="auto"/>
        <w:bottom w:val="none" w:sz="0" w:space="0" w:color="auto"/>
        <w:right w:val="none" w:sz="0" w:space="0" w:color="auto"/>
      </w:divBdr>
    </w:div>
    <w:div w:id="1873032745">
      <w:bodyDiv w:val="1"/>
      <w:marLeft w:val="0"/>
      <w:marRight w:val="0"/>
      <w:marTop w:val="0"/>
      <w:marBottom w:val="0"/>
      <w:divBdr>
        <w:top w:val="none" w:sz="0" w:space="0" w:color="auto"/>
        <w:left w:val="none" w:sz="0" w:space="0" w:color="auto"/>
        <w:bottom w:val="none" w:sz="0" w:space="0" w:color="auto"/>
        <w:right w:val="none" w:sz="0" w:space="0" w:color="auto"/>
      </w:divBdr>
    </w:div>
    <w:div w:id="1914046986">
      <w:bodyDiv w:val="1"/>
      <w:marLeft w:val="0"/>
      <w:marRight w:val="0"/>
      <w:marTop w:val="0"/>
      <w:marBottom w:val="0"/>
      <w:divBdr>
        <w:top w:val="none" w:sz="0" w:space="0" w:color="auto"/>
        <w:left w:val="none" w:sz="0" w:space="0" w:color="auto"/>
        <w:bottom w:val="none" w:sz="0" w:space="0" w:color="auto"/>
        <w:right w:val="none" w:sz="0" w:space="0" w:color="auto"/>
      </w:divBdr>
    </w:div>
    <w:div w:id="1921206678">
      <w:bodyDiv w:val="1"/>
      <w:marLeft w:val="0"/>
      <w:marRight w:val="0"/>
      <w:marTop w:val="0"/>
      <w:marBottom w:val="0"/>
      <w:divBdr>
        <w:top w:val="none" w:sz="0" w:space="0" w:color="auto"/>
        <w:left w:val="none" w:sz="0" w:space="0" w:color="auto"/>
        <w:bottom w:val="none" w:sz="0" w:space="0" w:color="auto"/>
        <w:right w:val="none" w:sz="0" w:space="0" w:color="auto"/>
      </w:divBdr>
    </w:div>
    <w:div w:id="1931766475">
      <w:bodyDiv w:val="1"/>
      <w:marLeft w:val="0"/>
      <w:marRight w:val="0"/>
      <w:marTop w:val="0"/>
      <w:marBottom w:val="0"/>
      <w:divBdr>
        <w:top w:val="none" w:sz="0" w:space="0" w:color="auto"/>
        <w:left w:val="none" w:sz="0" w:space="0" w:color="auto"/>
        <w:bottom w:val="none" w:sz="0" w:space="0" w:color="auto"/>
        <w:right w:val="none" w:sz="0" w:space="0" w:color="auto"/>
      </w:divBdr>
    </w:div>
    <w:div w:id="1934507288">
      <w:bodyDiv w:val="1"/>
      <w:marLeft w:val="0"/>
      <w:marRight w:val="0"/>
      <w:marTop w:val="0"/>
      <w:marBottom w:val="0"/>
      <w:divBdr>
        <w:top w:val="none" w:sz="0" w:space="0" w:color="auto"/>
        <w:left w:val="none" w:sz="0" w:space="0" w:color="auto"/>
        <w:bottom w:val="none" w:sz="0" w:space="0" w:color="auto"/>
        <w:right w:val="none" w:sz="0" w:space="0" w:color="auto"/>
      </w:divBdr>
    </w:div>
    <w:div w:id="1954752851">
      <w:bodyDiv w:val="1"/>
      <w:marLeft w:val="0"/>
      <w:marRight w:val="0"/>
      <w:marTop w:val="0"/>
      <w:marBottom w:val="0"/>
      <w:divBdr>
        <w:top w:val="none" w:sz="0" w:space="0" w:color="auto"/>
        <w:left w:val="none" w:sz="0" w:space="0" w:color="auto"/>
        <w:bottom w:val="none" w:sz="0" w:space="0" w:color="auto"/>
        <w:right w:val="none" w:sz="0" w:space="0" w:color="auto"/>
      </w:divBdr>
    </w:div>
    <w:div w:id="1958178206">
      <w:bodyDiv w:val="1"/>
      <w:marLeft w:val="0"/>
      <w:marRight w:val="0"/>
      <w:marTop w:val="0"/>
      <w:marBottom w:val="0"/>
      <w:divBdr>
        <w:top w:val="none" w:sz="0" w:space="0" w:color="auto"/>
        <w:left w:val="none" w:sz="0" w:space="0" w:color="auto"/>
        <w:bottom w:val="none" w:sz="0" w:space="0" w:color="auto"/>
        <w:right w:val="none" w:sz="0" w:space="0" w:color="auto"/>
      </w:divBdr>
      <w:divsChild>
        <w:div w:id="165873311">
          <w:marLeft w:val="547"/>
          <w:marRight w:val="0"/>
          <w:marTop w:val="96"/>
          <w:marBottom w:val="0"/>
          <w:divBdr>
            <w:top w:val="none" w:sz="0" w:space="0" w:color="auto"/>
            <w:left w:val="none" w:sz="0" w:space="0" w:color="auto"/>
            <w:bottom w:val="none" w:sz="0" w:space="0" w:color="auto"/>
            <w:right w:val="none" w:sz="0" w:space="0" w:color="auto"/>
          </w:divBdr>
        </w:div>
        <w:div w:id="794524664">
          <w:marLeft w:val="547"/>
          <w:marRight w:val="0"/>
          <w:marTop w:val="96"/>
          <w:marBottom w:val="0"/>
          <w:divBdr>
            <w:top w:val="none" w:sz="0" w:space="0" w:color="auto"/>
            <w:left w:val="none" w:sz="0" w:space="0" w:color="auto"/>
            <w:bottom w:val="none" w:sz="0" w:space="0" w:color="auto"/>
            <w:right w:val="none" w:sz="0" w:space="0" w:color="auto"/>
          </w:divBdr>
        </w:div>
        <w:div w:id="2108772667">
          <w:marLeft w:val="547"/>
          <w:marRight w:val="0"/>
          <w:marTop w:val="96"/>
          <w:marBottom w:val="0"/>
          <w:divBdr>
            <w:top w:val="none" w:sz="0" w:space="0" w:color="auto"/>
            <w:left w:val="none" w:sz="0" w:space="0" w:color="auto"/>
            <w:bottom w:val="none" w:sz="0" w:space="0" w:color="auto"/>
            <w:right w:val="none" w:sz="0" w:space="0" w:color="auto"/>
          </w:divBdr>
        </w:div>
      </w:divsChild>
    </w:div>
    <w:div w:id="1975982544">
      <w:bodyDiv w:val="1"/>
      <w:marLeft w:val="0"/>
      <w:marRight w:val="0"/>
      <w:marTop w:val="0"/>
      <w:marBottom w:val="0"/>
      <w:divBdr>
        <w:top w:val="none" w:sz="0" w:space="0" w:color="auto"/>
        <w:left w:val="none" w:sz="0" w:space="0" w:color="auto"/>
        <w:bottom w:val="none" w:sz="0" w:space="0" w:color="auto"/>
        <w:right w:val="none" w:sz="0" w:space="0" w:color="auto"/>
      </w:divBdr>
    </w:div>
    <w:div w:id="1979845664">
      <w:bodyDiv w:val="1"/>
      <w:marLeft w:val="0"/>
      <w:marRight w:val="0"/>
      <w:marTop w:val="0"/>
      <w:marBottom w:val="0"/>
      <w:divBdr>
        <w:top w:val="none" w:sz="0" w:space="0" w:color="auto"/>
        <w:left w:val="none" w:sz="0" w:space="0" w:color="auto"/>
        <w:bottom w:val="none" w:sz="0" w:space="0" w:color="auto"/>
        <w:right w:val="none" w:sz="0" w:space="0" w:color="auto"/>
      </w:divBdr>
    </w:div>
    <w:div w:id="1986740501">
      <w:bodyDiv w:val="1"/>
      <w:marLeft w:val="0"/>
      <w:marRight w:val="0"/>
      <w:marTop w:val="0"/>
      <w:marBottom w:val="0"/>
      <w:divBdr>
        <w:top w:val="none" w:sz="0" w:space="0" w:color="auto"/>
        <w:left w:val="none" w:sz="0" w:space="0" w:color="auto"/>
        <w:bottom w:val="none" w:sz="0" w:space="0" w:color="auto"/>
        <w:right w:val="none" w:sz="0" w:space="0" w:color="auto"/>
      </w:divBdr>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 w:id="2085300175">
      <w:bodyDiv w:val="1"/>
      <w:marLeft w:val="0"/>
      <w:marRight w:val="0"/>
      <w:marTop w:val="0"/>
      <w:marBottom w:val="0"/>
      <w:divBdr>
        <w:top w:val="none" w:sz="0" w:space="0" w:color="auto"/>
        <w:left w:val="none" w:sz="0" w:space="0" w:color="auto"/>
        <w:bottom w:val="none" w:sz="0" w:space="0" w:color="auto"/>
        <w:right w:val="none" w:sz="0" w:space="0" w:color="auto"/>
      </w:divBdr>
    </w:div>
    <w:div w:id="2092046958">
      <w:bodyDiv w:val="1"/>
      <w:marLeft w:val="0"/>
      <w:marRight w:val="0"/>
      <w:marTop w:val="0"/>
      <w:marBottom w:val="0"/>
      <w:divBdr>
        <w:top w:val="none" w:sz="0" w:space="0" w:color="auto"/>
        <w:left w:val="none" w:sz="0" w:space="0" w:color="auto"/>
        <w:bottom w:val="none" w:sz="0" w:space="0" w:color="auto"/>
        <w:right w:val="none" w:sz="0" w:space="0" w:color="auto"/>
      </w:divBdr>
    </w:div>
    <w:div w:id="2095592396">
      <w:bodyDiv w:val="1"/>
      <w:marLeft w:val="0"/>
      <w:marRight w:val="0"/>
      <w:marTop w:val="0"/>
      <w:marBottom w:val="0"/>
      <w:divBdr>
        <w:top w:val="none" w:sz="0" w:space="0" w:color="auto"/>
        <w:left w:val="none" w:sz="0" w:space="0" w:color="auto"/>
        <w:bottom w:val="none" w:sz="0" w:space="0" w:color="auto"/>
        <w:right w:val="none" w:sz="0" w:space="0" w:color="auto"/>
      </w:divBdr>
    </w:div>
    <w:div w:id="2115127421">
      <w:bodyDiv w:val="1"/>
      <w:marLeft w:val="0"/>
      <w:marRight w:val="0"/>
      <w:marTop w:val="0"/>
      <w:marBottom w:val="0"/>
      <w:divBdr>
        <w:top w:val="none" w:sz="0" w:space="0" w:color="auto"/>
        <w:left w:val="none" w:sz="0" w:space="0" w:color="auto"/>
        <w:bottom w:val="none" w:sz="0" w:space="0" w:color="auto"/>
        <w:right w:val="none" w:sz="0" w:space="0" w:color="auto"/>
      </w:divBdr>
    </w:div>
    <w:div w:id="2131824521">
      <w:bodyDiv w:val="1"/>
      <w:marLeft w:val="0"/>
      <w:marRight w:val="0"/>
      <w:marTop w:val="0"/>
      <w:marBottom w:val="0"/>
      <w:divBdr>
        <w:top w:val="none" w:sz="0" w:space="0" w:color="auto"/>
        <w:left w:val="none" w:sz="0" w:space="0" w:color="auto"/>
        <w:bottom w:val="none" w:sz="0" w:space="0" w:color="auto"/>
        <w:right w:val="none" w:sz="0" w:space="0" w:color="auto"/>
      </w:divBdr>
    </w:div>
    <w:div w:id="2134710812">
      <w:bodyDiv w:val="1"/>
      <w:marLeft w:val="0"/>
      <w:marRight w:val="0"/>
      <w:marTop w:val="0"/>
      <w:marBottom w:val="0"/>
      <w:divBdr>
        <w:top w:val="none" w:sz="0" w:space="0" w:color="auto"/>
        <w:left w:val="none" w:sz="0" w:space="0" w:color="auto"/>
        <w:bottom w:val="none" w:sz="0" w:space="0" w:color="auto"/>
        <w:right w:val="none" w:sz="0" w:space="0" w:color="auto"/>
      </w:divBdr>
    </w:div>
    <w:div w:id="21361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31" Type="http://schemas.microsoft.com/office/2011/relationships/people" Target="people.xml"/><Relationship Id="rId21" Type="http://schemas.openxmlformats.org/officeDocument/2006/relationships/hyperlink" Target="https://qbo.intuit.com/redir/testdrive"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eader" Target="header6.xml"/><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footer" Target="footer2.xml"/><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header" Target="header7.xml"/><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header" Target="header9.xml"/><Relationship Id="rId20" Type="http://schemas.openxmlformats.org/officeDocument/2006/relationships/header" Target="header4.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8.png"/><Relationship Id="rId13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sther@e-compubooks.com" TargetMode="External"/><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header" Target="header8.xml"/><Relationship Id="rId125" Type="http://schemas.openxmlformats.org/officeDocument/2006/relationships/image" Target="media/image111.png"/><Relationship Id="rId7" Type="http://schemas.microsoft.com/office/2007/relationships/stylesWithEffects" Target="stylesWithEffect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2.png"/><Relationship Id="rId131"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wm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fe17997f-c522-4aa2-95c7-1d63b80ff78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2.xml><?xml version="1.0" encoding="utf-8"?>
<ds:datastoreItem xmlns:ds="http://schemas.openxmlformats.org/officeDocument/2006/customXml" ds:itemID="{BD93C6F0-FB81-4761-B945-50EFABF934E0}">
  <ds:schemaRefs>
    <ds:schemaRef ds:uri="http://purl.org/dc/elements/1.1/"/>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fe17997f-c522-4aa2-95c7-1d63b80ff784"/>
    <ds:schemaRef ds:uri="http://schemas.microsoft.com/office/2006/metadata/properties"/>
  </ds:schemaRefs>
</ds:datastoreItem>
</file>

<file path=customXml/itemProps3.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692BFAB-28DF-4D29-9DA1-B1A613DA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6931</Words>
  <Characters>39508</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46347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Cinda Brown</cp:lastModifiedBy>
  <cp:revision>2</cp:revision>
  <cp:lastPrinted>2017-01-24T01:53:00Z</cp:lastPrinted>
  <dcterms:created xsi:type="dcterms:W3CDTF">2017-04-27T17:21:00Z</dcterms:created>
  <dcterms:modified xsi:type="dcterms:W3CDTF">2017-04-27T17:21:00Z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